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00C7" w14:textId="68277A69" w:rsidR="00524181" w:rsidRDefault="00524181" w:rsidP="003B14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07B2A6" wp14:editId="4D8FF180">
            <wp:simplePos x="0" y="0"/>
            <wp:positionH relativeFrom="column">
              <wp:posOffset>3924300</wp:posOffset>
            </wp:positionH>
            <wp:positionV relativeFrom="paragraph">
              <wp:posOffset>198120</wp:posOffset>
            </wp:positionV>
            <wp:extent cx="2004060" cy="609600"/>
            <wp:effectExtent l="0" t="0" r="0" b="0"/>
            <wp:wrapSquare wrapText="bothSides"/>
            <wp:docPr id="291022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22120" name="Picture 291022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4E698" w14:textId="1516F00B" w:rsidR="00524181" w:rsidRDefault="00524181" w:rsidP="003B1479">
      <w:pPr>
        <w:jc w:val="center"/>
        <w:rPr>
          <w:b/>
          <w:bCs/>
          <w:sz w:val="28"/>
          <w:szCs w:val="28"/>
        </w:rPr>
      </w:pPr>
    </w:p>
    <w:p w14:paraId="79680AD1" w14:textId="494E448F" w:rsidR="00524181" w:rsidRDefault="00524181" w:rsidP="003B1479">
      <w:pPr>
        <w:jc w:val="center"/>
        <w:rPr>
          <w:b/>
          <w:bCs/>
          <w:sz w:val="28"/>
          <w:szCs w:val="28"/>
        </w:rPr>
      </w:pPr>
    </w:p>
    <w:p w14:paraId="5AEF605C" w14:textId="2F801ADD" w:rsidR="003B1479" w:rsidRDefault="003B1479" w:rsidP="003B1479">
      <w:pPr>
        <w:jc w:val="center"/>
        <w:rPr>
          <w:b/>
          <w:bCs/>
          <w:sz w:val="28"/>
          <w:szCs w:val="28"/>
        </w:rPr>
      </w:pPr>
      <w:r w:rsidRPr="006E7891">
        <w:rPr>
          <w:b/>
          <w:bCs/>
          <w:sz w:val="28"/>
          <w:szCs w:val="28"/>
        </w:rPr>
        <w:t xml:space="preserve">Business </w:t>
      </w:r>
      <w:r w:rsidR="008C2FF3" w:rsidRPr="006E7891">
        <w:rPr>
          <w:b/>
          <w:bCs/>
          <w:sz w:val="28"/>
          <w:szCs w:val="28"/>
        </w:rPr>
        <w:t>Support Officer</w:t>
      </w:r>
      <w:r w:rsidR="00221D86" w:rsidRPr="006E7891">
        <w:rPr>
          <w:b/>
          <w:bCs/>
          <w:sz w:val="28"/>
          <w:szCs w:val="28"/>
        </w:rPr>
        <w:t xml:space="preserve"> – Job Description</w:t>
      </w:r>
    </w:p>
    <w:p w14:paraId="1F5B0CE5" w14:textId="118D9D23" w:rsidR="009C435E" w:rsidRPr="006E7891" w:rsidRDefault="009C435E" w:rsidP="003B1479">
      <w:pPr>
        <w:jc w:val="center"/>
        <w:rPr>
          <w:b/>
          <w:bCs/>
          <w:sz w:val="28"/>
          <w:szCs w:val="28"/>
        </w:rPr>
      </w:pPr>
    </w:p>
    <w:p w14:paraId="54FECB57" w14:textId="25C4DCB7" w:rsidR="00795DE2" w:rsidRDefault="00795DE2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552A1650" w14:textId="49D6BA28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Job Title – </w:t>
      </w:r>
      <w:r w:rsidRPr="00430BC7">
        <w:rPr>
          <w:rFonts w:asciiTheme="minorHAnsi" w:hAnsiTheme="minorHAnsi" w:cstheme="minorHAnsi"/>
          <w:b/>
          <w:bCs/>
        </w:rPr>
        <w:t>Business Support Officer</w:t>
      </w:r>
    </w:p>
    <w:p w14:paraId="4AA6D0DB" w14:textId="1E08C0FF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7CA73A92" w14:textId="593F6038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Reports to – </w:t>
      </w:r>
      <w:r w:rsidR="00676C9F" w:rsidRPr="00430BC7">
        <w:rPr>
          <w:rFonts w:asciiTheme="minorHAnsi" w:hAnsiTheme="minorHAnsi" w:cstheme="minorHAnsi"/>
          <w:b/>
        </w:rPr>
        <w:t>Operations Manager/Business Development Manager</w:t>
      </w:r>
    </w:p>
    <w:p w14:paraId="367EEB26" w14:textId="56C9C1AB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3E0FF13D" w14:textId="4D36F86D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Salary - £26,403 (pro-rata)</w:t>
      </w:r>
    </w:p>
    <w:p w14:paraId="04A6823D" w14:textId="3244AE3C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02DEFFCF" w14:textId="2A7543FF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Hours – Part-time (16 hours per week)</w:t>
      </w:r>
    </w:p>
    <w:p w14:paraId="40084AAB" w14:textId="77777777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19254AE2" w14:textId="69837A16" w:rsidR="00DE33C5" w:rsidRPr="00430BC7" w:rsidRDefault="00DE33C5" w:rsidP="00DE33C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30BC7">
        <w:rPr>
          <w:rFonts w:asciiTheme="minorHAnsi" w:hAnsiTheme="minorHAnsi" w:cstheme="minorHAnsi"/>
          <w:b/>
        </w:rPr>
        <w:t>Contract – Fixed Term initially to 31</w:t>
      </w:r>
      <w:r w:rsidR="00121FB6" w:rsidRPr="00121FB6">
        <w:rPr>
          <w:rFonts w:asciiTheme="minorHAnsi" w:hAnsiTheme="minorHAnsi" w:cstheme="minorHAnsi"/>
          <w:b/>
          <w:vertAlign w:val="superscript"/>
        </w:rPr>
        <w:t>st</w:t>
      </w:r>
      <w:r w:rsidR="00121FB6">
        <w:rPr>
          <w:rFonts w:asciiTheme="minorHAnsi" w:hAnsiTheme="minorHAnsi" w:cstheme="minorHAnsi"/>
          <w:b/>
        </w:rPr>
        <w:t xml:space="preserve"> </w:t>
      </w:r>
      <w:r w:rsidRPr="00430BC7">
        <w:rPr>
          <w:rFonts w:asciiTheme="minorHAnsi" w:hAnsiTheme="minorHAnsi" w:cstheme="minorHAnsi"/>
          <w:b/>
        </w:rPr>
        <w:t>May 20</w:t>
      </w:r>
      <w:r w:rsidR="00121FB6">
        <w:rPr>
          <w:rFonts w:asciiTheme="minorHAnsi" w:hAnsiTheme="minorHAnsi" w:cstheme="minorHAnsi"/>
          <w:b/>
        </w:rPr>
        <w:t>30</w:t>
      </w:r>
      <w:r w:rsidRPr="00430BC7">
        <w:rPr>
          <w:rFonts w:asciiTheme="minorHAnsi" w:hAnsiTheme="minorHAnsi" w:cstheme="minorHAnsi"/>
          <w:b/>
        </w:rPr>
        <w:t xml:space="preserve"> </w:t>
      </w:r>
    </w:p>
    <w:p w14:paraId="2C379946" w14:textId="77777777" w:rsidR="00DE33C5" w:rsidRDefault="00DE33C5" w:rsidP="003B1479">
      <w:pPr>
        <w:rPr>
          <w:b/>
          <w:bCs/>
          <w:sz w:val="28"/>
          <w:szCs w:val="28"/>
        </w:rPr>
      </w:pPr>
    </w:p>
    <w:p w14:paraId="1ADE3EBD" w14:textId="6A3C73E9" w:rsidR="003B1479" w:rsidRPr="003B1479" w:rsidRDefault="003B1479" w:rsidP="003B1479">
      <w:pPr>
        <w:rPr>
          <w:b/>
          <w:bCs/>
          <w:sz w:val="28"/>
          <w:szCs w:val="28"/>
        </w:rPr>
      </w:pPr>
      <w:r w:rsidRPr="003B1479">
        <w:rPr>
          <w:b/>
          <w:bCs/>
          <w:sz w:val="28"/>
          <w:szCs w:val="28"/>
        </w:rPr>
        <w:t>About West Lanc</w:t>
      </w:r>
      <w:r w:rsidRPr="0070469E">
        <w:rPr>
          <w:b/>
          <w:bCs/>
          <w:sz w:val="28"/>
          <w:szCs w:val="28"/>
        </w:rPr>
        <w:t>s</w:t>
      </w:r>
      <w:r w:rsidRPr="003B1479">
        <w:rPr>
          <w:b/>
          <w:bCs/>
          <w:sz w:val="28"/>
          <w:szCs w:val="28"/>
        </w:rPr>
        <w:t xml:space="preserve"> CVS</w:t>
      </w:r>
    </w:p>
    <w:p w14:paraId="681E2CCE" w14:textId="4E2FDE07" w:rsidR="009801E0" w:rsidRDefault="009801E0" w:rsidP="009801E0">
      <w:r w:rsidRPr="009801E0">
        <w:t>W</w:t>
      </w:r>
      <w:r>
        <w:t xml:space="preserve">est </w:t>
      </w:r>
      <w:r w:rsidRPr="009801E0">
        <w:t>L</w:t>
      </w:r>
      <w:r>
        <w:t xml:space="preserve">ancs </w:t>
      </w:r>
      <w:r w:rsidRPr="009801E0">
        <w:t xml:space="preserve">CVS is a registered charity and the local infrastructure organisation for the borough of West Lancashire. </w:t>
      </w:r>
      <w:r>
        <w:t>It acts</w:t>
      </w:r>
      <w:r w:rsidRPr="009801E0">
        <w:t xml:space="preserve"> as umbrella organisations</w:t>
      </w:r>
      <w:r>
        <w:t xml:space="preserve"> </w:t>
      </w:r>
      <w:r w:rsidRPr="009801E0">
        <w:t>provid</w:t>
      </w:r>
      <w:r>
        <w:t>ing</w:t>
      </w:r>
      <w:r w:rsidRPr="009801E0">
        <w:t xml:space="preserve"> capacity building support to local voluntary sector organisations and community groups. </w:t>
      </w:r>
      <w:r w:rsidR="008C2FF3">
        <w:t>Our</w:t>
      </w:r>
      <w:r w:rsidRPr="009801E0">
        <w:t xml:space="preserve"> core services </w:t>
      </w:r>
      <w:r>
        <w:t xml:space="preserve">are </w:t>
      </w:r>
      <w:r w:rsidRPr="009801E0">
        <w:t xml:space="preserve">to encourage and support volunteering, help to raise funds, provide networking, sector communications, sector representation and partnership brokerage especially with the public sector and commissioners. </w:t>
      </w:r>
      <w:r w:rsidR="00EE197E" w:rsidRPr="00EE197E">
        <w:t>Increasingly we expect to develop and incubate new services and projects in West Lancashire.</w:t>
      </w:r>
    </w:p>
    <w:p w14:paraId="0D0CE966" w14:textId="3B2548B8" w:rsidR="003B1479" w:rsidRPr="008D46D5" w:rsidRDefault="009801E0" w:rsidP="003B1479">
      <w:pPr>
        <w:rPr>
          <w:color w:val="70AD47" w:themeColor="accent6"/>
        </w:rPr>
      </w:pPr>
      <w:r w:rsidRPr="003B1479">
        <w:t xml:space="preserve">This </w:t>
      </w:r>
      <w:r>
        <w:t xml:space="preserve">new </w:t>
      </w:r>
      <w:r w:rsidRPr="003B1479">
        <w:t xml:space="preserve">role </w:t>
      </w:r>
      <w:r>
        <w:t xml:space="preserve">of </w:t>
      </w:r>
      <w:r w:rsidR="008C2FF3" w:rsidRPr="008C2FF3">
        <w:t>Business Support Officer</w:t>
      </w:r>
      <w:r w:rsidR="008C2FF3">
        <w:t xml:space="preserve"> </w:t>
      </w:r>
      <w:r w:rsidR="00EE197E" w:rsidRPr="00626571">
        <w:t xml:space="preserve">is funded through our </w:t>
      </w:r>
      <w:r w:rsidR="00EE197E">
        <w:t xml:space="preserve">four-year </w:t>
      </w:r>
      <w:r w:rsidR="00EE197E" w:rsidRPr="00626571">
        <w:t>National Lottery Community Fund project</w:t>
      </w:r>
      <w:r w:rsidRPr="003B1479">
        <w:t>, designed to increase the sustainability</w:t>
      </w:r>
      <w:r>
        <w:t xml:space="preserve"> and</w:t>
      </w:r>
      <w:r w:rsidRPr="003B1479">
        <w:t xml:space="preserve"> resilience</w:t>
      </w:r>
      <w:r>
        <w:t xml:space="preserve"> of CVS</w:t>
      </w:r>
      <w:r w:rsidRPr="003B1479">
        <w:t xml:space="preserve">, and </w:t>
      </w:r>
      <w:r>
        <w:t xml:space="preserve">its </w:t>
      </w:r>
      <w:r w:rsidRPr="003B1479">
        <w:t xml:space="preserve">collaboration </w:t>
      </w:r>
      <w:r>
        <w:t>with</w:t>
      </w:r>
      <w:r w:rsidRPr="003B1479">
        <w:t xml:space="preserve"> local voluntary, community, faith, and social enterprise organisations.</w:t>
      </w:r>
      <w:r w:rsidR="00C16EBB">
        <w:t xml:space="preserve"> </w:t>
      </w:r>
    </w:p>
    <w:p w14:paraId="4AB73449" w14:textId="77777777" w:rsidR="00121FB6" w:rsidRDefault="00121FB6" w:rsidP="008D46D5">
      <w:pPr>
        <w:rPr>
          <w:b/>
          <w:bCs/>
          <w:sz w:val="28"/>
          <w:szCs w:val="28"/>
        </w:rPr>
      </w:pPr>
    </w:p>
    <w:p w14:paraId="24F4AFA4" w14:textId="73EF9F17" w:rsidR="00CA73C2" w:rsidRPr="008D46D5" w:rsidRDefault="003B1479" w:rsidP="008D46D5">
      <w:pPr>
        <w:rPr>
          <w:b/>
          <w:bCs/>
          <w:sz w:val="28"/>
          <w:szCs w:val="28"/>
        </w:rPr>
      </w:pPr>
      <w:r w:rsidRPr="003B1479">
        <w:rPr>
          <w:b/>
          <w:bCs/>
          <w:sz w:val="28"/>
          <w:szCs w:val="28"/>
        </w:rPr>
        <w:t>Job Purpose</w:t>
      </w:r>
      <w:r w:rsidR="009801E0">
        <w:rPr>
          <w:b/>
          <w:bCs/>
          <w:sz w:val="28"/>
          <w:szCs w:val="28"/>
        </w:rPr>
        <w:t xml:space="preserve"> </w:t>
      </w:r>
    </w:p>
    <w:p w14:paraId="6F5D16E8" w14:textId="0E8B4F4C" w:rsidR="00CA73C2" w:rsidRDefault="00CA73C2" w:rsidP="00CA73C2">
      <w:pPr>
        <w:spacing w:after="0" w:line="240" w:lineRule="auto"/>
      </w:pPr>
      <w:r w:rsidRPr="008F49F8">
        <w:rPr>
          <w:color w:val="000000" w:themeColor="text1"/>
        </w:rPr>
        <w:t>The Business Support Officer</w:t>
      </w:r>
      <w:r>
        <w:rPr>
          <w:color w:val="000000" w:themeColor="text1"/>
        </w:rPr>
        <w:t>’s</w:t>
      </w:r>
      <w:r w:rsidRPr="008F49F8">
        <w:rPr>
          <w:color w:val="000000" w:themeColor="text1"/>
        </w:rPr>
        <w:t xml:space="preserve"> (BSO) </w:t>
      </w:r>
      <w:r>
        <w:rPr>
          <w:color w:val="000000" w:themeColor="text1"/>
        </w:rPr>
        <w:t xml:space="preserve">role will be two-fold. Firstly, being </w:t>
      </w:r>
      <w:r w:rsidRPr="008C2FF3">
        <w:t xml:space="preserve">skilled and experienced </w:t>
      </w:r>
      <w:r w:rsidR="008D46D5">
        <w:t>in this area of work, the BSO will</w:t>
      </w:r>
      <w:r w:rsidRPr="008C2FF3">
        <w:t xml:space="preserve"> contribute to our continued growth</w:t>
      </w:r>
      <w:r>
        <w:t xml:space="preserve"> by supporting </w:t>
      </w:r>
      <w:r w:rsidRPr="008C2FF3">
        <w:t xml:space="preserve">the financial, HR, governance, and office logistics functions of the organisation. </w:t>
      </w:r>
    </w:p>
    <w:p w14:paraId="58D3FB5E" w14:textId="6144B79E" w:rsidR="00CA73C2" w:rsidRDefault="00CA73C2" w:rsidP="00CA73C2">
      <w:pPr>
        <w:spacing w:after="0" w:line="240" w:lineRule="auto"/>
        <w:rPr>
          <w:color w:val="000000" w:themeColor="text1"/>
        </w:rPr>
      </w:pPr>
    </w:p>
    <w:p w14:paraId="36689FE7" w14:textId="4C925094" w:rsidR="00CA73C2" w:rsidRPr="008F49F8" w:rsidRDefault="00CA73C2" w:rsidP="00CA73C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Additionally, </w:t>
      </w:r>
      <w:r w:rsidR="008D46D5">
        <w:rPr>
          <w:color w:val="000000" w:themeColor="text1"/>
        </w:rPr>
        <w:t xml:space="preserve">they </w:t>
      </w:r>
      <w:r w:rsidRPr="008F49F8">
        <w:rPr>
          <w:color w:val="000000" w:themeColor="text1"/>
        </w:rPr>
        <w:t>will support the development and delivery of WLCVS’s new business services offer</w:t>
      </w:r>
      <w:r w:rsidR="00425F5F">
        <w:rPr>
          <w:color w:val="000000" w:themeColor="text1"/>
        </w:rPr>
        <w:t xml:space="preserve"> and </w:t>
      </w:r>
      <w:r w:rsidR="003546A0">
        <w:rPr>
          <w:color w:val="000000" w:themeColor="text1"/>
        </w:rPr>
        <w:t xml:space="preserve">the </w:t>
      </w:r>
      <w:r w:rsidR="00425F5F">
        <w:rPr>
          <w:color w:val="000000" w:themeColor="text1"/>
        </w:rPr>
        <w:t>development of the West Lancs Consortium</w:t>
      </w:r>
      <w:r w:rsidRPr="008F49F8">
        <w:rPr>
          <w:color w:val="000000" w:themeColor="text1"/>
        </w:rPr>
        <w:t>, helping local organisations improve their efficiency, sustainability</w:t>
      </w:r>
      <w:r w:rsidR="00425F5F">
        <w:rPr>
          <w:color w:val="000000" w:themeColor="text1"/>
        </w:rPr>
        <w:t xml:space="preserve">, </w:t>
      </w:r>
      <w:r w:rsidRPr="008F49F8">
        <w:rPr>
          <w:color w:val="000000" w:themeColor="text1"/>
        </w:rPr>
        <w:t>capacity</w:t>
      </w:r>
      <w:r w:rsidR="00425F5F">
        <w:rPr>
          <w:color w:val="000000" w:themeColor="text1"/>
        </w:rPr>
        <w:t xml:space="preserve"> and partnership working</w:t>
      </w:r>
      <w:r w:rsidRPr="008F49F8">
        <w:rPr>
          <w:color w:val="000000" w:themeColor="text1"/>
        </w:rPr>
        <w:t>. The role will provide practical, hands-on support to member organisations, assist in the delivery of business services, and contribute to the development of new income streams for WLCVS.</w:t>
      </w:r>
    </w:p>
    <w:p w14:paraId="37E543A7" w14:textId="77777777" w:rsidR="008C2FF3" w:rsidRPr="008C2FF3" w:rsidRDefault="008C2FF3" w:rsidP="008C2FF3">
      <w:pPr>
        <w:spacing w:after="0" w:line="240" w:lineRule="auto"/>
      </w:pPr>
    </w:p>
    <w:p w14:paraId="71613AE0" w14:textId="0642E05C" w:rsidR="008C2FF3" w:rsidRPr="008C2FF3" w:rsidRDefault="008C2FF3" w:rsidP="008C2FF3">
      <w:pPr>
        <w:spacing w:after="0" w:line="240" w:lineRule="auto"/>
      </w:pPr>
      <w:r w:rsidRPr="008C2FF3">
        <w:t>The ideal candidate will possess strong financial acumen, excellent organisational skills, and the ability to work effectively across departments</w:t>
      </w:r>
      <w:r w:rsidR="000C1505">
        <w:t xml:space="preserve"> and with partner organisations</w:t>
      </w:r>
      <w:r w:rsidRPr="008C2FF3">
        <w:t>.</w:t>
      </w:r>
    </w:p>
    <w:p w14:paraId="7C290145" w14:textId="0D713D96" w:rsidR="003B1479" w:rsidRPr="003B1479" w:rsidRDefault="003B1479" w:rsidP="0070469E">
      <w:pPr>
        <w:spacing w:after="0" w:line="240" w:lineRule="auto"/>
      </w:pPr>
    </w:p>
    <w:p w14:paraId="3041E4C1" w14:textId="77777777" w:rsidR="00121FB6" w:rsidRDefault="00121FB6" w:rsidP="0070469E">
      <w:pPr>
        <w:spacing w:after="0" w:line="240" w:lineRule="auto"/>
        <w:rPr>
          <w:b/>
          <w:bCs/>
          <w:sz w:val="28"/>
          <w:szCs w:val="28"/>
        </w:rPr>
      </w:pPr>
    </w:p>
    <w:p w14:paraId="2BA281FC" w14:textId="77777777" w:rsidR="00524181" w:rsidRDefault="00524181" w:rsidP="0070469E">
      <w:pPr>
        <w:spacing w:after="0" w:line="240" w:lineRule="auto"/>
        <w:rPr>
          <w:b/>
          <w:bCs/>
          <w:sz w:val="28"/>
          <w:szCs w:val="28"/>
        </w:rPr>
      </w:pPr>
    </w:p>
    <w:p w14:paraId="773720F3" w14:textId="77777777" w:rsidR="00524181" w:rsidRDefault="00524181" w:rsidP="0070469E">
      <w:pPr>
        <w:spacing w:after="0" w:line="240" w:lineRule="auto"/>
        <w:rPr>
          <w:b/>
          <w:bCs/>
          <w:sz w:val="28"/>
          <w:szCs w:val="28"/>
        </w:rPr>
      </w:pPr>
    </w:p>
    <w:p w14:paraId="4C22BFA8" w14:textId="18F7FCD8" w:rsidR="003B1479" w:rsidRDefault="0070469E" w:rsidP="0070469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</w:t>
      </w:r>
    </w:p>
    <w:p w14:paraId="226739F5" w14:textId="77777777" w:rsidR="004D4705" w:rsidRDefault="004D4705" w:rsidP="008C2FF3">
      <w:pPr>
        <w:spacing w:after="0" w:line="240" w:lineRule="auto"/>
        <w:rPr>
          <w:b/>
          <w:bCs/>
        </w:rPr>
      </w:pPr>
    </w:p>
    <w:p w14:paraId="15878AAB" w14:textId="64BC2F16" w:rsidR="008C2FF3" w:rsidRPr="008C2FF3" w:rsidRDefault="008C2FF3" w:rsidP="008C2FF3">
      <w:pPr>
        <w:spacing w:after="0" w:line="240" w:lineRule="auto"/>
        <w:rPr>
          <w:b/>
          <w:bCs/>
        </w:rPr>
      </w:pPr>
      <w:r w:rsidRPr="008C2FF3">
        <w:rPr>
          <w:b/>
          <w:bCs/>
        </w:rPr>
        <w:t>Finance:</w:t>
      </w:r>
    </w:p>
    <w:p w14:paraId="0BDF6E68" w14:textId="77777777" w:rsidR="008C2FF3" w:rsidRP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Generate client and vendor invoices and set up bank payment runs.</w:t>
      </w:r>
    </w:p>
    <w:p w14:paraId="159B4CAC" w14:textId="036DD0E8" w:rsidR="008C2FF3" w:rsidRP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Collate employee salar</w:t>
      </w:r>
      <w:r w:rsidR="00F57C2C">
        <w:t>y</w:t>
      </w:r>
      <w:r w:rsidRPr="008C2FF3">
        <w:t xml:space="preserve"> and expense information to submit to </w:t>
      </w:r>
      <w:r w:rsidR="00795DE2">
        <w:t>accountants</w:t>
      </w:r>
      <w:r w:rsidRPr="008C2FF3">
        <w:t xml:space="preserve"> and process monthly salary BACS payments.</w:t>
      </w:r>
    </w:p>
    <w:p w14:paraId="01D92181" w14:textId="77777777" w:rsidR="008C2FF3" w:rsidRP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Assist with processing grant funding claims.</w:t>
      </w:r>
    </w:p>
    <w:p w14:paraId="01E6FC21" w14:textId="054D17DC" w:rsidR="008C2FF3" w:rsidRPr="008C2FF3" w:rsidRDefault="00BD22C6" w:rsidP="008C2FF3">
      <w:pPr>
        <w:numPr>
          <w:ilvl w:val="0"/>
          <w:numId w:val="13"/>
        </w:numPr>
        <w:spacing w:after="0" w:line="240" w:lineRule="auto"/>
      </w:pPr>
      <w:r>
        <w:t>Check and collate</w:t>
      </w:r>
      <w:r w:rsidR="008C2FF3" w:rsidRPr="008C2FF3">
        <w:t xml:space="preserve"> monthly bank statements and payment information</w:t>
      </w:r>
      <w:r>
        <w:t xml:space="preserve"> to submit to accountants</w:t>
      </w:r>
      <w:r w:rsidR="008C2FF3" w:rsidRPr="008C2FF3">
        <w:t>.</w:t>
      </w:r>
    </w:p>
    <w:p w14:paraId="15631C31" w14:textId="77777777" w:rsidR="008C2FF3" w:rsidRP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Manage petty cash transactions and records.</w:t>
      </w:r>
    </w:p>
    <w:p w14:paraId="163D2FA2" w14:textId="77777777" w:rsidR="008C2FF3" w:rsidRP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Check financial journal transactions in Xero for accuracy.</w:t>
      </w:r>
    </w:p>
    <w:p w14:paraId="44590FAB" w14:textId="77777777" w:rsidR="008C2FF3" w:rsidRDefault="008C2FF3" w:rsidP="008C2FF3">
      <w:pPr>
        <w:numPr>
          <w:ilvl w:val="0"/>
          <w:numId w:val="13"/>
        </w:numPr>
        <w:spacing w:after="0" w:line="240" w:lineRule="auto"/>
      </w:pPr>
      <w:r w:rsidRPr="008C2FF3">
        <w:t>Maintain/update internal financial records and provide financial summaries to managers.</w:t>
      </w:r>
    </w:p>
    <w:p w14:paraId="01A2D010" w14:textId="29D003CC" w:rsidR="00415CB1" w:rsidRDefault="009E43A6" w:rsidP="008C2FF3">
      <w:pPr>
        <w:numPr>
          <w:ilvl w:val="0"/>
          <w:numId w:val="13"/>
        </w:numPr>
        <w:spacing w:after="0" w:line="240" w:lineRule="auto"/>
      </w:pPr>
      <w:r>
        <w:t>Assist</w:t>
      </w:r>
      <w:r w:rsidR="00415CB1">
        <w:t xml:space="preserve"> managers in the production of cashflows.</w:t>
      </w:r>
    </w:p>
    <w:p w14:paraId="7BD7E7E1" w14:textId="77777777" w:rsidR="008C2FF3" w:rsidRPr="008C2FF3" w:rsidRDefault="008C2FF3" w:rsidP="008C2FF3">
      <w:pPr>
        <w:spacing w:after="0" w:line="240" w:lineRule="auto"/>
        <w:ind w:left="780"/>
      </w:pPr>
    </w:p>
    <w:p w14:paraId="27BAF526" w14:textId="77777777" w:rsidR="008C2FF3" w:rsidRPr="008C2FF3" w:rsidRDefault="008C2FF3" w:rsidP="008C2FF3">
      <w:pPr>
        <w:spacing w:after="0" w:line="240" w:lineRule="auto"/>
        <w:rPr>
          <w:b/>
          <w:bCs/>
        </w:rPr>
      </w:pPr>
      <w:r w:rsidRPr="008C2FF3">
        <w:rPr>
          <w:b/>
          <w:bCs/>
        </w:rPr>
        <w:t>HR:</w:t>
      </w:r>
    </w:p>
    <w:p w14:paraId="4A5B74E4" w14:textId="195B0329" w:rsidR="008C2FF3" w:rsidRPr="008C2FF3" w:rsidRDefault="008C2FF3" w:rsidP="008C2FF3">
      <w:pPr>
        <w:numPr>
          <w:ilvl w:val="0"/>
          <w:numId w:val="12"/>
        </w:numPr>
        <w:spacing w:after="0" w:line="240" w:lineRule="auto"/>
      </w:pPr>
      <w:r w:rsidRPr="008C2FF3">
        <w:t xml:space="preserve">Support the preparation, maintenance and </w:t>
      </w:r>
      <w:r w:rsidR="009E43A6">
        <w:t>monitoring</w:t>
      </w:r>
      <w:r w:rsidRPr="008C2FF3">
        <w:t xml:space="preserve"> of employee records, timesheets, annual leave and sick leave.</w:t>
      </w:r>
    </w:p>
    <w:p w14:paraId="31A0309C" w14:textId="77777777" w:rsidR="008C2FF3" w:rsidRPr="008C2FF3" w:rsidRDefault="008C2FF3" w:rsidP="008C2FF3">
      <w:pPr>
        <w:numPr>
          <w:ilvl w:val="0"/>
          <w:numId w:val="12"/>
        </w:numPr>
        <w:spacing w:after="0" w:line="240" w:lineRule="auto"/>
      </w:pPr>
      <w:r w:rsidRPr="008C2FF3">
        <w:t>Assist with arranging training and development initiatives.</w:t>
      </w:r>
    </w:p>
    <w:p w14:paraId="6975AC15" w14:textId="0E8E7B27" w:rsidR="008C2FF3" w:rsidRDefault="008C2FF3" w:rsidP="008C2FF3">
      <w:pPr>
        <w:numPr>
          <w:ilvl w:val="0"/>
          <w:numId w:val="12"/>
        </w:numPr>
        <w:spacing w:after="0" w:line="240" w:lineRule="auto"/>
      </w:pPr>
      <w:r w:rsidRPr="008C2FF3">
        <w:t>Assist in the recruitment process including development of job adverts, interview preparation and induction</w:t>
      </w:r>
      <w:r w:rsidR="00D03D58">
        <w:t>.</w:t>
      </w:r>
    </w:p>
    <w:p w14:paraId="29BD7574" w14:textId="77777777" w:rsidR="001A0BDB" w:rsidRDefault="001A0BDB" w:rsidP="005946CD">
      <w:pPr>
        <w:spacing w:after="0" w:line="240" w:lineRule="auto"/>
        <w:rPr>
          <w:b/>
          <w:bCs/>
          <w:color w:val="000000" w:themeColor="text1"/>
        </w:rPr>
      </w:pPr>
    </w:p>
    <w:p w14:paraId="32FB52E5" w14:textId="6CA54E30" w:rsidR="005946CD" w:rsidRPr="008F49F8" w:rsidRDefault="005946CD" w:rsidP="005946CD">
      <w:pPr>
        <w:spacing w:after="0" w:line="240" w:lineRule="auto"/>
        <w:rPr>
          <w:color w:val="000000" w:themeColor="text1"/>
        </w:rPr>
      </w:pPr>
      <w:r w:rsidRPr="008F49F8">
        <w:rPr>
          <w:b/>
          <w:bCs/>
          <w:color w:val="000000" w:themeColor="text1"/>
        </w:rPr>
        <w:t>Consortium and Partnership Support</w:t>
      </w:r>
      <w:r w:rsidR="001B2079">
        <w:rPr>
          <w:b/>
          <w:bCs/>
          <w:color w:val="000000" w:themeColor="text1"/>
        </w:rPr>
        <w:t>:</w:t>
      </w:r>
    </w:p>
    <w:p w14:paraId="6EA7E90A" w14:textId="59A6C880" w:rsidR="005946CD" w:rsidRPr="008F49F8" w:rsidRDefault="005946CD" w:rsidP="005946CD">
      <w:pPr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8F49F8">
        <w:rPr>
          <w:color w:val="000000" w:themeColor="text1"/>
        </w:rPr>
        <w:t xml:space="preserve">Provide administrative support to the West Lancs Consortium. </w:t>
      </w:r>
    </w:p>
    <w:p w14:paraId="3AA41A45" w14:textId="77777777" w:rsidR="005946CD" w:rsidRPr="008F49F8" w:rsidRDefault="005946CD" w:rsidP="005946CD">
      <w:pPr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8F49F8">
        <w:rPr>
          <w:color w:val="000000" w:themeColor="text1"/>
        </w:rPr>
        <w:t xml:space="preserve">Assist with communication between partners and coordination of meetings and activities. </w:t>
      </w:r>
    </w:p>
    <w:p w14:paraId="4490A9CD" w14:textId="77777777" w:rsidR="005946CD" w:rsidRPr="008F49F8" w:rsidRDefault="005946CD" w:rsidP="005946CD">
      <w:pPr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8F49F8">
        <w:rPr>
          <w:color w:val="000000" w:themeColor="text1"/>
        </w:rPr>
        <w:t xml:space="preserve">Support preparation of documentation for partnership bids and projects. </w:t>
      </w:r>
    </w:p>
    <w:p w14:paraId="659C46B6" w14:textId="77777777" w:rsidR="008C2FF3" w:rsidRPr="008C2FF3" w:rsidRDefault="008C2FF3" w:rsidP="008C2FF3">
      <w:pPr>
        <w:spacing w:after="0" w:line="240" w:lineRule="auto"/>
        <w:ind w:left="720"/>
      </w:pPr>
    </w:p>
    <w:p w14:paraId="6257928B" w14:textId="77777777" w:rsidR="008C2FF3" w:rsidRPr="008C2FF3" w:rsidRDefault="008C2FF3" w:rsidP="008C2FF3">
      <w:pPr>
        <w:spacing w:after="0" w:line="240" w:lineRule="auto"/>
        <w:rPr>
          <w:b/>
          <w:bCs/>
        </w:rPr>
      </w:pPr>
      <w:r w:rsidRPr="008C2FF3">
        <w:rPr>
          <w:b/>
          <w:bCs/>
        </w:rPr>
        <w:t>General Office Support:</w:t>
      </w:r>
    </w:p>
    <w:p w14:paraId="549DD46F" w14:textId="5486E6A2" w:rsidR="008C2FF3" w:rsidRPr="008C2FF3" w:rsidRDefault="008C2FF3" w:rsidP="008C2FF3">
      <w:pPr>
        <w:numPr>
          <w:ilvl w:val="0"/>
          <w:numId w:val="12"/>
        </w:numPr>
        <w:spacing w:after="0" w:line="240" w:lineRule="auto"/>
      </w:pPr>
      <w:r w:rsidRPr="008C2FF3">
        <w:t>Assist in the sourcing of training</w:t>
      </w:r>
      <w:r w:rsidR="00122F75">
        <w:t>.</w:t>
      </w:r>
    </w:p>
    <w:p w14:paraId="45EB7C6B" w14:textId="30329D85" w:rsidR="008C2FF3" w:rsidRPr="008C2FF3" w:rsidRDefault="00D03D58" w:rsidP="008C2FF3">
      <w:pPr>
        <w:numPr>
          <w:ilvl w:val="0"/>
          <w:numId w:val="12"/>
        </w:numPr>
        <w:spacing w:after="0" w:line="240" w:lineRule="auto"/>
      </w:pPr>
      <w:r w:rsidRPr="00EE197E">
        <w:rPr>
          <w:color w:val="000000" w:themeColor="text1"/>
        </w:rPr>
        <w:t>Assist with the u</w:t>
      </w:r>
      <w:r w:rsidR="008C2FF3" w:rsidRPr="00EE197E">
        <w:rPr>
          <w:color w:val="000000" w:themeColor="text1"/>
        </w:rPr>
        <w:t>pdat</w:t>
      </w:r>
      <w:r w:rsidRPr="00EE197E">
        <w:rPr>
          <w:color w:val="000000" w:themeColor="text1"/>
        </w:rPr>
        <w:t>ing of</w:t>
      </w:r>
      <w:r w:rsidR="008C2FF3" w:rsidRPr="00EE197E">
        <w:rPr>
          <w:color w:val="000000" w:themeColor="text1"/>
        </w:rPr>
        <w:t xml:space="preserve"> regulatory</w:t>
      </w:r>
      <w:r w:rsidRPr="00EE197E">
        <w:rPr>
          <w:color w:val="000000" w:themeColor="text1"/>
        </w:rPr>
        <w:t xml:space="preserve">/statutory </w:t>
      </w:r>
      <w:r w:rsidR="008C2FF3" w:rsidRPr="00EE197E">
        <w:rPr>
          <w:color w:val="000000" w:themeColor="text1"/>
        </w:rPr>
        <w:t xml:space="preserve">governance </w:t>
      </w:r>
      <w:r w:rsidR="008C2FF3" w:rsidRPr="008C2FF3">
        <w:t>and trustee records.</w:t>
      </w:r>
    </w:p>
    <w:p w14:paraId="7610E365" w14:textId="77777777" w:rsidR="008C2FF3" w:rsidRDefault="008C2FF3" w:rsidP="008C2FF3">
      <w:pPr>
        <w:numPr>
          <w:ilvl w:val="0"/>
          <w:numId w:val="12"/>
        </w:numPr>
        <w:spacing w:after="0" w:line="240" w:lineRule="auto"/>
      </w:pPr>
      <w:r w:rsidRPr="008C2FF3">
        <w:t>Support the review of facilities contracts and agreements.</w:t>
      </w:r>
    </w:p>
    <w:p w14:paraId="4EDF6041" w14:textId="77777777" w:rsidR="008C2FF3" w:rsidRPr="008C2FF3" w:rsidRDefault="008C2FF3" w:rsidP="008C2FF3">
      <w:pPr>
        <w:spacing w:after="0" w:line="240" w:lineRule="auto"/>
        <w:ind w:left="720"/>
      </w:pPr>
    </w:p>
    <w:p w14:paraId="259DE25C" w14:textId="2C2E6E92" w:rsidR="008C2FF3" w:rsidRPr="009E43A6" w:rsidRDefault="008C2FF3" w:rsidP="008C2FF3">
      <w:pPr>
        <w:spacing w:after="0" w:line="240" w:lineRule="auto"/>
        <w:rPr>
          <w:b/>
          <w:bCs/>
        </w:rPr>
      </w:pPr>
      <w:r w:rsidRPr="008C2FF3">
        <w:rPr>
          <w:b/>
          <w:bCs/>
        </w:rPr>
        <w:t>Other Duties:</w:t>
      </w:r>
    </w:p>
    <w:p w14:paraId="3501A669" w14:textId="77777777" w:rsid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 xml:space="preserve">Participate in and contribute to organisational/team or external meetings. </w:t>
      </w:r>
    </w:p>
    <w:p w14:paraId="14E6E0FB" w14:textId="42D80C8A" w:rsidR="00D03D58" w:rsidRPr="00EE197E" w:rsidRDefault="00D03D58" w:rsidP="008C2F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EE197E">
        <w:rPr>
          <w:color w:val="000000" w:themeColor="text1"/>
        </w:rPr>
        <w:t>Support the administration of Board of Trustee meetings, including issuing of meeting invit</w:t>
      </w:r>
      <w:r w:rsidR="00EE197E" w:rsidRPr="00EE197E">
        <w:rPr>
          <w:color w:val="000000" w:themeColor="text1"/>
        </w:rPr>
        <w:t>ation</w:t>
      </w:r>
      <w:r w:rsidRPr="00EE197E">
        <w:rPr>
          <w:color w:val="000000" w:themeColor="text1"/>
        </w:rPr>
        <w:t>s, papers/agendas and note taking.</w:t>
      </w:r>
    </w:p>
    <w:p w14:paraId="1B59D7F6" w14:textId="77777777" w:rsidR="008C2FF3" w:rsidRP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>Provide reports for management and Board of trustees as required.</w:t>
      </w:r>
    </w:p>
    <w:p w14:paraId="60BEB0F9" w14:textId="77777777" w:rsidR="008C2FF3" w:rsidRP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>Provide cover for other team members as appropriate.</w:t>
      </w:r>
    </w:p>
    <w:p w14:paraId="0E983649" w14:textId="77777777" w:rsidR="008C2FF3" w:rsidRP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>Work in accordance with the policies and procedures of WLCVS as the employer.</w:t>
      </w:r>
    </w:p>
    <w:p w14:paraId="00674705" w14:textId="77777777" w:rsidR="008C2FF3" w:rsidRP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>Undertake any relevant training.</w:t>
      </w:r>
    </w:p>
    <w:p w14:paraId="151C3CA6" w14:textId="77777777" w:rsidR="008C2FF3" w:rsidRPr="008C2FF3" w:rsidRDefault="008C2FF3" w:rsidP="008C2FF3">
      <w:pPr>
        <w:numPr>
          <w:ilvl w:val="0"/>
          <w:numId w:val="11"/>
        </w:numPr>
        <w:spacing w:after="0" w:line="240" w:lineRule="auto"/>
      </w:pPr>
      <w:r w:rsidRPr="008C2FF3">
        <w:t>Carry out any other reasonable duties associated with the delivery of WLCVS services.</w:t>
      </w:r>
    </w:p>
    <w:p w14:paraId="774F57C3" w14:textId="77777777" w:rsidR="008C2FF3" w:rsidRPr="008C2FF3" w:rsidRDefault="008C2FF3" w:rsidP="008C2FF3">
      <w:pPr>
        <w:spacing w:after="0" w:line="240" w:lineRule="auto"/>
      </w:pPr>
    </w:p>
    <w:p w14:paraId="65CE55D3" w14:textId="4A6201B3" w:rsidR="008C2FF3" w:rsidRPr="00B76387" w:rsidRDefault="008C2FF3" w:rsidP="008C2FF3">
      <w:pPr>
        <w:spacing w:after="0" w:line="240" w:lineRule="auto"/>
        <w:rPr>
          <w:b/>
          <w:bCs/>
        </w:rPr>
      </w:pPr>
      <w:r w:rsidRPr="008C2FF3">
        <w:rPr>
          <w:b/>
          <w:bCs/>
        </w:rPr>
        <w:t>Additional Information</w:t>
      </w:r>
      <w:r w:rsidR="00B76387">
        <w:rPr>
          <w:b/>
          <w:bCs/>
        </w:rPr>
        <w:t>:</w:t>
      </w:r>
    </w:p>
    <w:p w14:paraId="37BF5D50" w14:textId="0361CECB" w:rsidR="008C2FF3" w:rsidRPr="008C2FF3" w:rsidRDefault="008C2FF3" w:rsidP="005D5DD7">
      <w:pPr>
        <w:pStyle w:val="ListParagraph"/>
        <w:numPr>
          <w:ilvl w:val="0"/>
          <w:numId w:val="26"/>
        </w:numPr>
        <w:spacing w:after="0" w:line="240" w:lineRule="auto"/>
      </w:pPr>
      <w:r w:rsidRPr="008C2FF3">
        <w:t>The CVS team works flexibly both in terms of hours and location – according to individual roles and responsibilities.  The B</w:t>
      </w:r>
      <w:r w:rsidR="008A6892">
        <w:t>SO</w:t>
      </w:r>
      <w:r w:rsidRPr="008C2FF3">
        <w:t xml:space="preserve"> will predominantly work from the Skelmersdale Ecumenical Centre.</w:t>
      </w:r>
    </w:p>
    <w:p w14:paraId="436BA1DA" w14:textId="2271DF15" w:rsidR="008C2FF3" w:rsidRPr="008C2FF3" w:rsidRDefault="008C2FF3" w:rsidP="005D5DD7">
      <w:pPr>
        <w:pStyle w:val="ListParagraph"/>
        <w:numPr>
          <w:ilvl w:val="0"/>
          <w:numId w:val="26"/>
        </w:numPr>
        <w:spacing w:after="0" w:line="240" w:lineRule="auto"/>
      </w:pPr>
      <w:r w:rsidRPr="008C2FF3">
        <w:t>The B</w:t>
      </w:r>
      <w:r w:rsidR="008A6892">
        <w:t>SO</w:t>
      </w:r>
      <w:r w:rsidRPr="008C2FF3">
        <w:t xml:space="preserve"> will be firmly committed to the Nolan principles - our benchmark for expected professional standards</w:t>
      </w:r>
      <w:r w:rsidR="00EE197E">
        <w:t>.</w:t>
      </w:r>
    </w:p>
    <w:p w14:paraId="42E2DB9E" w14:textId="77777777" w:rsidR="008C2FF3" w:rsidRDefault="008C2FF3" w:rsidP="008C2FF3">
      <w:pPr>
        <w:spacing w:after="0" w:line="240" w:lineRule="auto"/>
      </w:pPr>
    </w:p>
    <w:p w14:paraId="46072CCB" w14:textId="77777777" w:rsidR="008C2FF3" w:rsidRDefault="008C2FF3" w:rsidP="008C2FF3">
      <w:pPr>
        <w:spacing w:after="0" w:line="240" w:lineRule="auto"/>
      </w:pPr>
    </w:p>
    <w:p w14:paraId="7F9BDBA7" w14:textId="4AB42CB2" w:rsidR="00221D86" w:rsidRDefault="00221D86">
      <w:r>
        <w:br w:type="page"/>
      </w:r>
    </w:p>
    <w:p w14:paraId="189BECFE" w14:textId="77777777" w:rsidR="00524181" w:rsidRDefault="00524181" w:rsidP="008C2F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B374347" w14:textId="77777777" w:rsidR="00524181" w:rsidRDefault="00524181" w:rsidP="008C2F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32CEF3B" w14:textId="30DF8D2A" w:rsidR="008C2FF3" w:rsidRPr="008C2FF3" w:rsidRDefault="008C2FF3" w:rsidP="008C2FF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FF3">
        <w:rPr>
          <w:b/>
          <w:bCs/>
          <w:sz w:val="28"/>
          <w:szCs w:val="28"/>
        </w:rPr>
        <w:t xml:space="preserve">Business Support Officer – Person </w:t>
      </w:r>
      <w:r w:rsidR="007B0B6A">
        <w:rPr>
          <w:b/>
          <w:bCs/>
          <w:sz w:val="28"/>
          <w:szCs w:val="28"/>
        </w:rPr>
        <w:t>S</w:t>
      </w:r>
      <w:r w:rsidRPr="008C2FF3">
        <w:rPr>
          <w:b/>
          <w:bCs/>
          <w:sz w:val="28"/>
          <w:szCs w:val="28"/>
        </w:rPr>
        <w:t>pecification</w:t>
      </w:r>
      <w:r w:rsidR="004763E8">
        <w:rPr>
          <w:b/>
          <w:bCs/>
          <w:sz w:val="28"/>
          <w:szCs w:val="28"/>
        </w:rPr>
        <w:t xml:space="preserve"> </w:t>
      </w:r>
    </w:p>
    <w:p w14:paraId="3DE26567" w14:textId="77777777" w:rsidR="008C2FF3" w:rsidRPr="008C2FF3" w:rsidRDefault="008C2FF3" w:rsidP="008C2FF3">
      <w:pPr>
        <w:spacing w:after="0" w:line="240" w:lineRule="auto"/>
      </w:pPr>
    </w:p>
    <w:p w14:paraId="3158F863" w14:textId="77777777" w:rsidR="008C2FF3" w:rsidRDefault="008C2FF3" w:rsidP="008C2FF3">
      <w:pPr>
        <w:spacing w:after="0" w:line="240" w:lineRule="auto"/>
      </w:pPr>
    </w:p>
    <w:p w14:paraId="3F0AD67B" w14:textId="77777777" w:rsidR="006115A9" w:rsidRDefault="007B0A97" w:rsidP="006115A9">
      <w:pPr>
        <w:spacing w:after="0"/>
        <w:rPr>
          <w:b/>
          <w:bCs/>
        </w:rPr>
      </w:pPr>
      <w:r w:rsidRPr="006115A9">
        <w:rPr>
          <w:b/>
          <w:bCs/>
        </w:rPr>
        <w:t>Essential</w:t>
      </w:r>
      <w:r w:rsidR="006115A9">
        <w:rPr>
          <w:b/>
          <w:bCs/>
        </w:rPr>
        <w:t>:</w:t>
      </w:r>
    </w:p>
    <w:p w14:paraId="66A0EAB3" w14:textId="6A8302AF" w:rsidR="003D1B70" w:rsidRPr="006115A9" w:rsidRDefault="006954AB" w:rsidP="006115A9">
      <w:pPr>
        <w:pStyle w:val="ListParagraph"/>
        <w:numPr>
          <w:ilvl w:val="0"/>
          <w:numId w:val="28"/>
        </w:numPr>
        <w:spacing w:after="0"/>
        <w:rPr>
          <w:b/>
          <w:bCs/>
        </w:rPr>
      </w:pPr>
      <w:r w:rsidRPr="006954AB">
        <w:t>Good understanding of accountancy principles</w:t>
      </w:r>
      <w:r w:rsidR="003D1B70">
        <w:t xml:space="preserve"> and processes.</w:t>
      </w:r>
    </w:p>
    <w:p w14:paraId="5B71185B" w14:textId="3899573D" w:rsidR="003D1B70" w:rsidRPr="003D1B70" w:rsidRDefault="00147469" w:rsidP="006115A9">
      <w:pPr>
        <w:pStyle w:val="ListParagraph"/>
        <w:numPr>
          <w:ilvl w:val="0"/>
          <w:numId w:val="23"/>
        </w:numPr>
        <w:spacing w:after="0"/>
      </w:pPr>
      <w:r>
        <w:rPr>
          <w:color w:val="000000" w:themeColor="text1"/>
        </w:rPr>
        <w:t>Demonstrable e</w:t>
      </w:r>
      <w:r w:rsidR="003D1B70" w:rsidRPr="003D1B70">
        <w:rPr>
          <w:color w:val="000000" w:themeColor="text1"/>
        </w:rPr>
        <w:t xml:space="preserve">xperience in an administrative, business support, or organisational support role. </w:t>
      </w:r>
    </w:p>
    <w:p w14:paraId="0AA03EF1" w14:textId="77777777" w:rsidR="003D1B70" w:rsidRDefault="006954AB" w:rsidP="006115A9">
      <w:pPr>
        <w:pStyle w:val="ListParagraph"/>
        <w:numPr>
          <w:ilvl w:val="0"/>
          <w:numId w:val="23"/>
        </w:numPr>
        <w:spacing w:after="0"/>
      </w:pPr>
      <w:r w:rsidRPr="006954AB">
        <w:t>Proficiency in the use of financial software (ideally Xero)</w:t>
      </w:r>
      <w:r w:rsidR="003D1B70">
        <w:t>.</w:t>
      </w:r>
    </w:p>
    <w:p w14:paraId="429F4791" w14:textId="2FDDD89B" w:rsidR="006954AB" w:rsidRPr="006954AB" w:rsidRDefault="003D1B70" w:rsidP="006115A9">
      <w:pPr>
        <w:pStyle w:val="ListParagraph"/>
        <w:numPr>
          <w:ilvl w:val="0"/>
          <w:numId w:val="23"/>
        </w:numPr>
        <w:spacing w:after="0"/>
      </w:pPr>
      <w:r>
        <w:t xml:space="preserve">Proficiency in the use of </w:t>
      </w:r>
      <w:r w:rsidR="006954AB" w:rsidRPr="006954AB">
        <w:t>Microsoft Office Suite (Excel, Word, PowerPoint).</w:t>
      </w:r>
    </w:p>
    <w:p w14:paraId="7A4FC388" w14:textId="334DEEEC" w:rsidR="006954AB" w:rsidRPr="006954AB" w:rsidRDefault="00B76AF9" w:rsidP="006115A9">
      <w:pPr>
        <w:pStyle w:val="ListParagraph"/>
        <w:numPr>
          <w:ilvl w:val="0"/>
          <w:numId w:val="23"/>
        </w:numPr>
        <w:spacing w:after="0"/>
      </w:pPr>
      <w:r>
        <w:t xml:space="preserve">Experience of </w:t>
      </w:r>
      <w:r w:rsidR="006954AB" w:rsidRPr="006954AB">
        <w:t>HR management</w:t>
      </w:r>
      <w:r>
        <w:t xml:space="preserve"> processes</w:t>
      </w:r>
      <w:r w:rsidR="006954AB" w:rsidRPr="006954AB">
        <w:t>.</w:t>
      </w:r>
    </w:p>
    <w:p w14:paraId="4CE21939" w14:textId="77777777" w:rsidR="003D1B70" w:rsidRPr="003D1B70" w:rsidRDefault="003D1B70" w:rsidP="006115A9">
      <w:pPr>
        <w:pStyle w:val="ListParagraph"/>
        <w:numPr>
          <w:ilvl w:val="0"/>
          <w:numId w:val="23"/>
        </w:numPr>
        <w:spacing w:after="0"/>
      </w:pPr>
      <w:r w:rsidRPr="003D1B70">
        <w:rPr>
          <w:color w:val="000000" w:themeColor="text1"/>
        </w:rPr>
        <w:t xml:space="preserve">Good communication and interpersonal skills, with the ability to work with a wide range of organisations. </w:t>
      </w:r>
    </w:p>
    <w:p w14:paraId="2E270D0A" w14:textId="77777777" w:rsidR="003D1B70" w:rsidRPr="00122D03" w:rsidRDefault="003D1B70" w:rsidP="006115A9">
      <w:pPr>
        <w:pStyle w:val="ListParagraph"/>
        <w:numPr>
          <w:ilvl w:val="0"/>
          <w:numId w:val="23"/>
        </w:numPr>
        <w:spacing w:after="0"/>
      </w:pPr>
      <w:r w:rsidRPr="003D1B70">
        <w:rPr>
          <w:color w:val="000000" w:themeColor="text1"/>
        </w:rPr>
        <w:t xml:space="preserve">Strong organisational skills and attention to detail. </w:t>
      </w:r>
    </w:p>
    <w:p w14:paraId="138D7AFC" w14:textId="77777777" w:rsidR="00122D03" w:rsidRPr="006954AB" w:rsidRDefault="00122D03" w:rsidP="006115A9">
      <w:pPr>
        <w:pStyle w:val="ListParagraph"/>
        <w:numPr>
          <w:ilvl w:val="0"/>
          <w:numId w:val="23"/>
        </w:numPr>
        <w:spacing w:after="0" w:line="240" w:lineRule="auto"/>
      </w:pPr>
      <w:r w:rsidRPr="006954AB">
        <w:t>High level of integrity and professionalism.</w:t>
      </w:r>
    </w:p>
    <w:p w14:paraId="35B3DF6D" w14:textId="77777777" w:rsidR="00122D03" w:rsidRPr="006954AB" w:rsidRDefault="00122D03" w:rsidP="006115A9">
      <w:pPr>
        <w:pStyle w:val="ListParagraph"/>
        <w:numPr>
          <w:ilvl w:val="0"/>
          <w:numId w:val="23"/>
        </w:numPr>
        <w:spacing w:after="0" w:line="240" w:lineRule="auto"/>
      </w:pPr>
      <w:r w:rsidRPr="006954AB">
        <w:t>Ability to work on own initiative and as part of a team</w:t>
      </w:r>
      <w:r>
        <w:t>.</w:t>
      </w:r>
    </w:p>
    <w:p w14:paraId="508F362F" w14:textId="77777777" w:rsidR="00122D03" w:rsidRPr="006954AB" w:rsidRDefault="00122D03" w:rsidP="006115A9">
      <w:pPr>
        <w:pStyle w:val="ListParagraph"/>
        <w:numPr>
          <w:ilvl w:val="0"/>
          <w:numId w:val="23"/>
        </w:numPr>
        <w:spacing w:after="0" w:line="240" w:lineRule="auto"/>
      </w:pPr>
      <w:r w:rsidRPr="006954AB">
        <w:t>Ability to work under pressure</w:t>
      </w:r>
      <w:r>
        <w:t>, manage multiple tasks and work to deadlines.</w:t>
      </w:r>
    </w:p>
    <w:p w14:paraId="211E7DE5" w14:textId="2A5B4AA7" w:rsidR="00122D03" w:rsidRDefault="00122D03" w:rsidP="006115A9">
      <w:pPr>
        <w:pStyle w:val="ListParagraph"/>
        <w:numPr>
          <w:ilvl w:val="0"/>
          <w:numId w:val="23"/>
        </w:numPr>
        <w:spacing w:after="0" w:line="240" w:lineRule="auto"/>
      </w:pPr>
      <w:r w:rsidRPr="006954AB">
        <w:t>A flexible approach to working hours</w:t>
      </w:r>
      <w:r>
        <w:t>.</w:t>
      </w:r>
    </w:p>
    <w:p w14:paraId="29D08559" w14:textId="3C5BB10D" w:rsidR="00122D03" w:rsidRDefault="00122D03" w:rsidP="006115A9">
      <w:pPr>
        <w:numPr>
          <w:ilvl w:val="0"/>
          <w:numId w:val="23"/>
        </w:numPr>
        <w:spacing w:after="0" w:line="240" w:lineRule="auto"/>
        <w:rPr>
          <w:color w:val="000000" w:themeColor="text1"/>
        </w:rPr>
      </w:pPr>
      <w:r w:rsidRPr="008F49F8">
        <w:rPr>
          <w:color w:val="000000" w:themeColor="text1"/>
        </w:rPr>
        <w:t>Experience of data coll</w:t>
      </w:r>
      <w:r w:rsidR="006115A9">
        <w:rPr>
          <w:color w:val="000000" w:themeColor="text1"/>
        </w:rPr>
        <w:t>ation</w:t>
      </w:r>
      <w:r w:rsidRPr="008F49F8">
        <w:rPr>
          <w:color w:val="000000" w:themeColor="text1"/>
        </w:rPr>
        <w:t xml:space="preserve">, monitoring, </w:t>
      </w:r>
      <w:r w:rsidR="006115A9">
        <w:rPr>
          <w:color w:val="000000" w:themeColor="text1"/>
        </w:rPr>
        <w:t>and</w:t>
      </w:r>
      <w:r w:rsidRPr="008F49F8">
        <w:rPr>
          <w:color w:val="000000" w:themeColor="text1"/>
        </w:rPr>
        <w:t xml:space="preserve"> reporting. </w:t>
      </w:r>
    </w:p>
    <w:p w14:paraId="44AF3E6C" w14:textId="77777777" w:rsidR="0065704A" w:rsidRDefault="0065704A" w:rsidP="006115A9">
      <w:pPr>
        <w:spacing w:after="0" w:line="240" w:lineRule="auto"/>
      </w:pPr>
    </w:p>
    <w:p w14:paraId="54527D72" w14:textId="78664A7C" w:rsidR="0065704A" w:rsidRPr="006115A9" w:rsidRDefault="0065704A" w:rsidP="006115A9">
      <w:pPr>
        <w:spacing w:after="0" w:line="240" w:lineRule="auto"/>
        <w:rPr>
          <w:b/>
          <w:bCs/>
        </w:rPr>
      </w:pPr>
      <w:r w:rsidRPr="008F49F8">
        <w:rPr>
          <w:b/>
          <w:bCs/>
        </w:rPr>
        <w:t>Desirable</w:t>
      </w:r>
      <w:r w:rsidR="006115A9">
        <w:rPr>
          <w:b/>
          <w:bCs/>
        </w:rPr>
        <w:t>:</w:t>
      </w:r>
    </w:p>
    <w:p w14:paraId="7BA353AE" w14:textId="51DB96D4" w:rsidR="0065704A" w:rsidRDefault="0065704A" w:rsidP="006115A9">
      <w:pPr>
        <w:pStyle w:val="ListParagraph"/>
        <w:numPr>
          <w:ilvl w:val="0"/>
          <w:numId w:val="25"/>
        </w:numPr>
        <w:spacing w:after="0"/>
      </w:pPr>
      <w:r w:rsidRPr="006954AB">
        <w:t xml:space="preserve">Qualification in </w:t>
      </w:r>
      <w:r w:rsidR="006115A9">
        <w:t>f</w:t>
      </w:r>
      <w:r w:rsidRPr="006954AB">
        <w:t xml:space="preserve">inance, </w:t>
      </w:r>
      <w:r w:rsidR="006115A9">
        <w:t>a</w:t>
      </w:r>
      <w:r w:rsidRPr="006954AB">
        <w:t xml:space="preserve">ccounting, </w:t>
      </w:r>
      <w:r w:rsidR="006115A9">
        <w:t>b</w:t>
      </w:r>
      <w:r w:rsidRPr="006954AB">
        <w:t xml:space="preserve">usiness </w:t>
      </w:r>
      <w:r w:rsidR="006115A9">
        <w:t>a</w:t>
      </w:r>
      <w:r w:rsidRPr="006954AB">
        <w:t>dministration, or a related field.</w:t>
      </w:r>
    </w:p>
    <w:p w14:paraId="3EF997EE" w14:textId="6751427B" w:rsidR="00122D03" w:rsidRPr="00122D03" w:rsidRDefault="00122D03" w:rsidP="006115A9">
      <w:pPr>
        <w:pStyle w:val="ListParagraph"/>
        <w:numPr>
          <w:ilvl w:val="0"/>
          <w:numId w:val="25"/>
        </w:numPr>
        <w:spacing w:after="0"/>
      </w:pPr>
      <w:r w:rsidRPr="003D1B70">
        <w:rPr>
          <w:color w:val="000000" w:themeColor="text1"/>
        </w:rPr>
        <w:t xml:space="preserve">Understanding of the voluntary, community, or social enterprise sector. </w:t>
      </w:r>
    </w:p>
    <w:p w14:paraId="20751920" w14:textId="261154F2" w:rsidR="00122D03" w:rsidRPr="00122D03" w:rsidRDefault="00122D03" w:rsidP="006115A9">
      <w:pPr>
        <w:pStyle w:val="ListParagraph"/>
        <w:numPr>
          <w:ilvl w:val="0"/>
          <w:numId w:val="25"/>
        </w:numPr>
        <w:spacing w:after="0"/>
      </w:pPr>
      <w:r w:rsidRPr="00122D03">
        <w:rPr>
          <w:color w:val="000000" w:themeColor="text1"/>
        </w:rPr>
        <w:t xml:space="preserve">Knowledge of </w:t>
      </w:r>
      <w:r w:rsidR="006115A9">
        <w:rPr>
          <w:color w:val="000000" w:themeColor="text1"/>
        </w:rPr>
        <w:t>grant</w:t>
      </w:r>
      <w:r w:rsidRPr="00122D03">
        <w:rPr>
          <w:color w:val="000000" w:themeColor="text1"/>
        </w:rPr>
        <w:t xml:space="preserve"> processes in the </w:t>
      </w:r>
      <w:r w:rsidR="006115A9">
        <w:rPr>
          <w:color w:val="000000" w:themeColor="text1"/>
        </w:rPr>
        <w:t>voluntary</w:t>
      </w:r>
      <w:r w:rsidRPr="00122D03">
        <w:rPr>
          <w:color w:val="000000" w:themeColor="text1"/>
        </w:rPr>
        <w:t xml:space="preserve"> sector. </w:t>
      </w:r>
    </w:p>
    <w:p w14:paraId="3392C3FA" w14:textId="523E376C" w:rsidR="00122D03" w:rsidRPr="003D1B70" w:rsidRDefault="00122D03" w:rsidP="00122D03">
      <w:pPr>
        <w:pStyle w:val="ListParagraph"/>
      </w:pPr>
    </w:p>
    <w:p w14:paraId="71B43F41" w14:textId="7C0E8C17" w:rsidR="00122D03" w:rsidRDefault="00122D03" w:rsidP="00122D03">
      <w:pPr>
        <w:ind w:left="360"/>
      </w:pPr>
    </w:p>
    <w:p w14:paraId="52F54C08" w14:textId="2F1D534B" w:rsidR="0065704A" w:rsidRDefault="0065704A" w:rsidP="0065704A">
      <w:pPr>
        <w:spacing w:after="0" w:line="240" w:lineRule="auto"/>
        <w:rPr>
          <w:color w:val="000000" w:themeColor="text1"/>
        </w:rPr>
      </w:pPr>
    </w:p>
    <w:p w14:paraId="5D60F67E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443DA77E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5EF211C1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2196A584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7EA59731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508978E7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48AD763E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67294BCE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6DD4D7F3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16EC10C9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0C89CDBC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1152397C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70084162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1A25B532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596AB5D8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3AEE1E76" w14:textId="77777777" w:rsidR="00B66A2A" w:rsidRDefault="00B66A2A" w:rsidP="0065704A">
      <w:pPr>
        <w:spacing w:after="0" w:line="240" w:lineRule="auto"/>
        <w:rPr>
          <w:color w:val="000000" w:themeColor="text1"/>
        </w:rPr>
      </w:pPr>
    </w:p>
    <w:p w14:paraId="725C9279" w14:textId="77777777" w:rsidR="00B66A2A" w:rsidRPr="008F49F8" w:rsidRDefault="00B66A2A" w:rsidP="0065704A">
      <w:pPr>
        <w:spacing w:after="0" w:line="240" w:lineRule="auto"/>
        <w:rPr>
          <w:color w:val="000000" w:themeColor="text1"/>
        </w:rPr>
      </w:pPr>
    </w:p>
    <w:p w14:paraId="6AB79990" w14:textId="6281F83E" w:rsidR="0065704A" w:rsidRPr="008C2FF3" w:rsidRDefault="00B66A2A" w:rsidP="0065704A">
      <w:pPr>
        <w:pStyle w:val="ListParagraph"/>
        <w:spacing w:after="0" w:line="240" w:lineRule="auto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0945D9" wp14:editId="2A748248">
            <wp:simplePos x="0" y="0"/>
            <wp:positionH relativeFrom="column">
              <wp:posOffset>2834640</wp:posOffset>
            </wp:positionH>
            <wp:positionV relativeFrom="paragraph">
              <wp:posOffset>92075</wp:posOffset>
            </wp:positionV>
            <wp:extent cx="1760220" cy="861060"/>
            <wp:effectExtent l="0" t="0" r="0" b="0"/>
            <wp:wrapSquare wrapText="bothSides"/>
            <wp:docPr id="139044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4652" name="Picture 1390446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58E0F" w14:textId="77777777" w:rsidR="00B66A2A" w:rsidRDefault="00B66A2A" w:rsidP="00B66A2A">
      <w:pPr>
        <w:spacing w:after="0" w:line="240" w:lineRule="auto"/>
        <w:jc w:val="right"/>
      </w:pPr>
    </w:p>
    <w:p w14:paraId="7356506D" w14:textId="77777777" w:rsidR="00B66A2A" w:rsidRDefault="00B66A2A" w:rsidP="00B66A2A">
      <w:pPr>
        <w:spacing w:after="0" w:line="240" w:lineRule="auto"/>
        <w:jc w:val="right"/>
      </w:pPr>
    </w:p>
    <w:p w14:paraId="17D9B185" w14:textId="5158595C" w:rsidR="006954AB" w:rsidRDefault="00B66A2A" w:rsidP="00B66A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With thanks to our funders:</w:t>
      </w:r>
    </w:p>
    <w:sectPr w:rsidR="006954AB" w:rsidSect="0052418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3DED" w14:textId="77777777" w:rsidR="00106332" w:rsidRDefault="00106332" w:rsidP="00524181">
      <w:pPr>
        <w:spacing w:after="0" w:line="240" w:lineRule="auto"/>
      </w:pPr>
      <w:r>
        <w:separator/>
      </w:r>
    </w:p>
  </w:endnote>
  <w:endnote w:type="continuationSeparator" w:id="0">
    <w:p w14:paraId="2DB69603" w14:textId="77777777" w:rsidR="00106332" w:rsidRDefault="00106332" w:rsidP="0052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7C38" w14:textId="77777777" w:rsidR="00106332" w:rsidRDefault="00106332" w:rsidP="00524181">
      <w:pPr>
        <w:spacing w:after="0" w:line="240" w:lineRule="auto"/>
      </w:pPr>
      <w:r>
        <w:separator/>
      </w:r>
    </w:p>
  </w:footnote>
  <w:footnote w:type="continuationSeparator" w:id="0">
    <w:p w14:paraId="4AE0AD0B" w14:textId="77777777" w:rsidR="00106332" w:rsidRDefault="00106332" w:rsidP="0052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DFB"/>
    <w:multiLevelType w:val="multilevel"/>
    <w:tmpl w:val="49F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7200"/>
    <w:multiLevelType w:val="hybridMultilevel"/>
    <w:tmpl w:val="8C14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C2A"/>
    <w:multiLevelType w:val="multilevel"/>
    <w:tmpl w:val="F4B2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5F05"/>
    <w:multiLevelType w:val="multilevel"/>
    <w:tmpl w:val="FC9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83AC4"/>
    <w:multiLevelType w:val="multilevel"/>
    <w:tmpl w:val="653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3805"/>
    <w:multiLevelType w:val="multilevel"/>
    <w:tmpl w:val="C74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C5015"/>
    <w:multiLevelType w:val="multilevel"/>
    <w:tmpl w:val="08A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845A8"/>
    <w:multiLevelType w:val="multilevel"/>
    <w:tmpl w:val="FC7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F6A8B"/>
    <w:multiLevelType w:val="multilevel"/>
    <w:tmpl w:val="587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610A6"/>
    <w:multiLevelType w:val="hybridMultilevel"/>
    <w:tmpl w:val="E59C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0866"/>
    <w:multiLevelType w:val="multilevel"/>
    <w:tmpl w:val="CF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D4B83"/>
    <w:multiLevelType w:val="multilevel"/>
    <w:tmpl w:val="5E56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97651"/>
    <w:multiLevelType w:val="hybridMultilevel"/>
    <w:tmpl w:val="AB1E2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64648"/>
    <w:multiLevelType w:val="multilevel"/>
    <w:tmpl w:val="0A1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848CE"/>
    <w:multiLevelType w:val="hybridMultilevel"/>
    <w:tmpl w:val="A0D6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04DE2"/>
    <w:multiLevelType w:val="multilevel"/>
    <w:tmpl w:val="30D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36C84"/>
    <w:multiLevelType w:val="hybridMultilevel"/>
    <w:tmpl w:val="95B2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B29A7"/>
    <w:multiLevelType w:val="multilevel"/>
    <w:tmpl w:val="631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E2247"/>
    <w:multiLevelType w:val="multilevel"/>
    <w:tmpl w:val="864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734C1"/>
    <w:multiLevelType w:val="hybridMultilevel"/>
    <w:tmpl w:val="2BE4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07259"/>
    <w:multiLevelType w:val="multilevel"/>
    <w:tmpl w:val="1B10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20E71"/>
    <w:multiLevelType w:val="multilevel"/>
    <w:tmpl w:val="58F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D2F65"/>
    <w:multiLevelType w:val="hybridMultilevel"/>
    <w:tmpl w:val="F166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C5D99"/>
    <w:multiLevelType w:val="multilevel"/>
    <w:tmpl w:val="ED7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F1E80"/>
    <w:multiLevelType w:val="multilevel"/>
    <w:tmpl w:val="788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1456E"/>
    <w:multiLevelType w:val="hybridMultilevel"/>
    <w:tmpl w:val="127C7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D0193C"/>
    <w:multiLevelType w:val="hybridMultilevel"/>
    <w:tmpl w:val="A70E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C4ABC"/>
    <w:multiLevelType w:val="hybridMultilevel"/>
    <w:tmpl w:val="1932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66121">
    <w:abstractNumId w:val="8"/>
  </w:num>
  <w:num w:numId="2" w16cid:durableId="676201420">
    <w:abstractNumId w:val="11"/>
  </w:num>
  <w:num w:numId="3" w16cid:durableId="1883247835">
    <w:abstractNumId w:val="17"/>
  </w:num>
  <w:num w:numId="4" w16cid:durableId="1127115559">
    <w:abstractNumId w:val="18"/>
  </w:num>
  <w:num w:numId="5" w16cid:durableId="1152062428">
    <w:abstractNumId w:val="24"/>
  </w:num>
  <w:num w:numId="6" w16cid:durableId="2123913309">
    <w:abstractNumId w:val="6"/>
  </w:num>
  <w:num w:numId="7" w16cid:durableId="654846279">
    <w:abstractNumId w:val="10"/>
  </w:num>
  <w:num w:numId="8" w16cid:durableId="1539053518">
    <w:abstractNumId w:val="13"/>
  </w:num>
  <w:num w:numId="9" w16cid:durableId="1533493810">
    <w:abstractNumId w:val="21"/>
  </w:num>
  <w:num w:numId="10" w16cid:durableId="630787920">
    <w:abstractNumId w:val="12"/>
  </w:num>
  <w:num w:numId="11" w16cid:durableId="907230897">
    <w:abstractNumId w:val="26"/>
  </w:num>
  <w:num w:numId="12" w16cid:durableId="792358806">
    <w:abstractNumId w:val="20"/>
  </w:num>
  <w:num w:numId="13" w16cid:durableId="1631782169">
    <w:abstractNumId w:val="25"/>
  </w:num>
  <w:num w:numId="14" w16cid:durableId="1268004263">
    <w:abstractNumId w:val="5"/>
  </w:num>
  <w:num w:numId="15" w16cid:durableId="517624220">
    <w:abstractNumId w:val="2"/>
  </w:num>
  <w:num w:numId="16" w16cid:durableId="202835266">
    <w:abstractNumId w:val="4"/>
  </w:num>
  <w:num w:numId="17" w16cid:durableId="92944205">
    <w:abstractNumId w:val="23"/>
  </w:num>
  <w:num w:numId="18" w16cid:durableId="399862090">
    <w:abstractNumId w:val="15"/>
  </w:num>
  <w:num w:numId="19" w16cid:durableId="553582949">
    <w:abstractNumId w:val="3"/>
  </w:num>
  <w:num w:numId="20" w16cid:durableId="1153715768">
    <w:abstractNumId w:val="7"/>
  </w:num>
  <w:num w:numId="21" w16cid:durableId="1175416449">
    <w:abstractNumId w:val="0"/>
  </w:num>
  <w:num w:numId="22" w16cid:durableId="319964948">
    <w:abstractNumId w:val="1"/>
  </w:num>
  <w:num w:numId="23" w16cid:durableId="946228597">
    <w:abstractNumId w:val="16"/>
  </w:num>
  <w:num w:numId="24" w16cid:durableId="333457916">
    <w:abstractNumId w:val="19"/>
  </w:num>
  <w:num w:numId="25" w16cid:durableId="1068765736">
    <w:abstractNumId w:val="14"/>
  </w:num>
  <w:num w:numId="26" w16cid:durableId="165948581">
    <w:abstractNumId w:val="27"/>
  </w:num>
  <w:num w:numId="27" w16cid:durableId="698746051">
    <w:abstractNumId w:val="22"/>
  </w:num>
  <w:num w:numId="28" w16cid:durableId="1408190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9"/>
    <w:rsid w:val="00000E9C"/>
    <w:rsid w:val="00035818"/>
    <w:rsid w:val="00083C48"/>
    <w:rsid w:val="000C1505"/>
    <w:rsid w:val="00106332"/>
    <w:rsid w:val="00121FB6"/>
    <w:rsid w:val="00122D03"/>
    <w:rsid w:val="00122F75"/>
    <w:rsid w:val="00127AB0"/>
    <w:rsid w:val="00147469"/>
    <w:rsid w:val="001A0BDB"/>
    <w:rsid w:val="001B2079"/>
    <w:rsid w:val="001B75CA"/>
    <w:rsid w:val="00205B08"/>
    <w:rsid w:val="00221D86"/>
    <w:rsid w:val="00270272"/>
    <w:rsid w:val="003546A0"/>
    <w:rsid w:val="003A6398"/>
    <w:rsid w:val="003B1479"/>
    <w:rsid w:val="003D1B70"/>
    <w:rsid w:val="00415CB1"/>
    <w:rsid w:val="00425F5F"/>
    <w:rsid w:val="00430BC7"/>
    <w:rsid w:val="004763E8"/>
    <w:rsid w:val="004B4B28"/>
    <w:rsid w:val="004D4705"/>
    <w:rsid w:val="00513935"/>
    <w:rsid w:val="00524181"/>
    <w:rsid w:val="005946CD"/>
    <w:rsid w:val="005D5DD7"/>
    <w:rsid w:val="006115A9"/>
    <w:rsid w:val="0065704A"/>
    <w:rsid w:val="00676C9F"/>
    <w:rsid w:val="006954AB"/>
    <w:rsid w:val="006A6C26"/>
    <w:rsid w:val="006C79D6"/>
    <w:rsid w:val="006E7891"/>
    <w:rsid w:val="0070469E"/>
    <w:rsid w:val="007342FE"/>
    <w:rsid w:val="0074252E"/>
    <w:rsid w:val="00795DE2"/>
    <w:rsid w:val="007A4BAE"/>
    <w:rsid w:val="007B0A97"/>
    <w:rsid w:val="007B0B6A"/>
    <w:rsid w:val="007E051A"/>
    <w:rsid w:val="00834B50"/>
    <w:rsid w:val="008462DF"/>
    <w:rsid w:val="008A611D"/>
    <w:rsid w:val="008A6892"/>
    <w:rsid w:val="008C2FF3"/>
    <w:rsid w:val="008D46D5"/>
    <w:rsid w:val="008F49F8"/>
    <w:rsid w:val="00930B08"/>
    <w:rsid w:val="00973C8D"/>
    <w:rsid w:val="009801E0"/>
    <w:rsid w:val="009C435E"/>
    <w:rsid w:val="009E43A6"/>
    <w:rsid w:val="00A43323"/>
    <w:rsid w:val="00A56814"/>
    <w:rsid w:val="00A764D6"/>
    <w:rsid w:val="00B66A2A"/>
    <w:rsid w:val="00B76387"/>
    <w:rsid w:val="00B76AF9"/>
    <w:rsid w:val="00BA3C7E"/>
    <w:rsid w:val="00BD22C6"/>
    <w:rsid w:val="00C16EBB"/>
    <w:rsid w:val="00CA375E"/>
    <w:rsid w:val="00CA73C2"/>
    <w:rsid w:val="00CF54C2"/>
    <w:rsid w:val="00D03D58"/>
    <w:rsid w:val="00D16480"/>
    <w:rsid w:val="00D83E90"/>
    <w:rsid w:val="00DD1CEE"/>
    <w:rsid w:val="00DD5C62"/>
    <w:rsid w:val="00DE33C5"/>
    <w:rsid w:val="00E74F7D"/>
    <w:rsid w:val="00EE197E"/>
    <w:rsid w:val="00F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82F95"/>
  <w15:chartTrackingRefBased/>
  <w15:docId w15:val="{7C14873F-4C39-406E-8F48-EB454B7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70"/>
  </w:style>
  <w:style w:type="paragraph" w:styleId="Heading1">
    <w:name w:val="heading 1"/>
    <w:basedOn w:val="Normal"/>
    <w:next w:val="Normal"/>
    <w:link w:val="Heading1Char"/>
    <w:uiPriority w:val="9"/>
    <w:qFormat/>
    <w:rsid w:val="003B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33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181"/>
  </w:style>
  <w:style w:type="paragraph" w:styleId="Footer">
    <w:name w:val="footer"/>
    <w:basedOn w:val="Normal"/>
    <w:link w:val="FooterChar"/>
    <w:uiPriority w:val="99"/>
    <w:unhideWhenUsed/>
    <w:rsid w:val="0052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3</cp:revision>
  <dcterms:created xsi:type="dcterms:W3CDTF">2026-05-29T10:20:00Z</dcterms:created>
  <dcterms:modified xsi:type="dcterms:W3CDTF">2026-05-29T11:03:00Z</dcterms:modified>
</cp:coreProperties>
</file>