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DB2A" w14:textId="278E6AC2" w:rsidR="00217069" w:rsidRPr="002F4FBA" w:rsidRDefault="00767416" w:rsidP="00217069">
      <w:pPr>
        <w:spacing w:after="0" w:line="360" w:lineRule="auto"/>
        <w:rPr>
          <w:rFonts w:asciiTheme="majorHAnsi" w:eastAsia="Calibri" w:hAnsiTheme="majorHAnsi" w:cstheme="majorHAnsi"/>
          <w:b/>
          <w:color w:val="1F497D" w:themeColor="text2"/>
          <w:sz w:val="28"/>
          <w:szCs w:val="28"/>
        </w:rPr>
      </w:pPr>
      <w:r w:rsidRPr="003F09B0">
        <w:rPr>
          <w:rFonts w:ascii="Calibri" w:eastAsia="Calibri" w:hAnsi="Calibri" w:cs="Calibri"/>
          <w:color w:val="1F497D" w:themeColor="text2"/>
          <w:sz w:val="18"/>
          <w:szCs w:val="18"/>
        </w:rPr>
        <w:t>The Local Authority Directors of Public Health in Cheshire and Merseyside, alongside Public Health England and NHS England, have chosen Suicide Prevention as a key priority for collective action across the region</w:t>
      </w:r>
      <w:r w:rsidR="00C31AD9" w:rsidRPr="003F09B0">
        <w:rPr>
          <w:rFonts w:ascii="Calibri" w:eastAsia="Calibri" w:hAnsi="Calibri" w:cs="Calibri"/>
          <w:color w:val="1F497D" w:themeColor="text2"/>
          <w:sz w:val="18"/>
          <w:szCs w:val="18"/>
        </w:rPr>
        <w:t>.</w:t>
      </w:r>
    </w:p>
    <w:p w14:paraId="147008A7" w14:textId="47264FC1" w:rsidR="00767416" w:rsidRPr="003F09B0" w:rsidRDefault="00650396" w:rsidP="00650396">
      <w:pPr>
        <w:spacing w:after="0" w:line="360" w:lineRule="auto"/>
        <w:jc w:val="center"/>
        <w:rPr>
          <w:rFonts w:ascii="Calibri" w:eastAsia="Calibri" w:hAnsi="Calibri" w:cs="Calibri"/>
          <w:color w:val="1F497D" w:themeColor="text2"/>
          <w:sz w:val="18"/>
          <w:szCs w:val="18"/>
        </w:rPr>
      </w:pPr>
      <w:r w:rsidRPr="00650396">
        <w:rPr>
          <w:rFonts w:ascii="Calibri" w:eastAsia="Calibri" w:hAnsi="Calibri" w:cs="Calibri"/>
          <w:noProof/>
          <w:color w:val="1F497D" w:themeColor="text2"/>
          <w:sz w:val="18"/>
          <w:szCs w:val="18"/>
        </w:rPr>
        <w:drawing>
          <wp:inline distT="0" distB="0" distL="0" distR="0" wp14:anchorId="23CE7C53" wp14:editId="46AA4588">
            <wp:extent cx="4769095" cy="3549832"/>
            <wp:effectExtent l="0" t="0" r="0" b="0"/>
            <wp:docPr id="682121549" name="Picture 1" descr="A blue rectangular object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2121549" name="Picture 1" descr="A blue rectangular object with white text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9095" cy="3549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26531" w14:textId="0DE6238A" w:rsidR="00C12CC5" w:rsidRPr="00A375EC" w:rsidRDefault="0080591B" w:rsidP="00A375EC">
      <w:pPr>
        <w:spacing w:after="0" w:line="360" w:lineRule="auto"/>
        <w:jc w:val="center"/>
        <w:rPr>
          <w:rFonts w:ascii="Calibri" w:eastAsia="Calibri" w:hAnsi="Calibri" w:cs="Calibri"/>
          <w:b/>
          <w:color w:val="1F497D" w:themeColor="text2"/>
          <w:sz w:val="28"/>
          <w:szCs w:val="28"/>
        </w:rPr>
      </w:pPr>
      <w:r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>T</w:t>
      </w:r>
      <w:r w:rsidR="00112924"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>his course</w:t>
      </w:r>
      <w:r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 xml:space="preserve"> is</w:t>
      </w:r>
      <w:r w:rsidR="00112924"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 xml:space="preserve"> a </w:t>
      </w:r>
      <w:r w:rsidR="00356E35"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>F</w:t>
      </w:r>
      <w:r w:rsidR="0040339B"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>REE online</w:t>
      </w:r>
      <w:r w:rsidR="009F544B" w:rsidRP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>, half-day session</w:t>
      </w:r>
      <w:r w:rsidR="00A375EC">
        <w:rPr>
          <w:rFonts w:ascii="Calibri" w:eastAsia="Calibri" w:hAnsi="Calibri" w:cs="Calibri"/>
          <w:b/>
          <w:color w:val="1F497D" w:themeColor="text2"/>
          <w:sz w:val="28"/>
          <w:szCs w:val="28"/>
        </w:rPr>
        <w:t xml:space="preserve"> for </w:t>
      </w:r>
      <w:r w:rsidR="00112924">
        <w:rPr>
          <w:rFonts w:ascii="Calibri" w:eastAsia="Calibri" w:hAnsi="Calibri" w:cs="Calibri"/>
          <w:b/>
          <w:color w:val="1F497D" w:themeColor="text2"/>
          <w:sz w:val="28"/>
          <w:szCs w:val="28"/>
        </w:rPr>
        <w:t xml:space="preserve">Cheshire East </w:t>
      </w:r>
      <w:r w:rsidR="00C12CC5">
        <w:rPr>
          <w:rFonts w:ascii="Calibri" w:eastAsia="Calibri" w:hAnsi="Calibri" w:cs="Calibri"/>
          <w:b/>
          <w:color w:val="1F497D" w:themeColor="text2"/>
          <w:sz w:val="28"/>
          <w:szCs w:val="28"/>
        </w:rPr>
        <w:t xml:space="preserve">Statutory and VCSF </w:t>
      </w:r>
      <w:r w:rsidR="00112924">
        <w:rPr>
          <w:rFonts w:ascii="Calibri" w:eastAsia="Calibri" w:hAnsi="Calibri" w:cs="Calibri"/>
          <w:b/>
          <w:color w:val="1F497D" w:themeColor="text2"/>
          <w:sz w:val="28"/>
          <w:szCs w:val="28"/>
        </w:rPr>
        <w:t>Professionals</w:t>
      </w:r>
      <w:r w:rsidR="004779D4">
        <w:rPr>
          <w:rFonts w:ascii="Calibri" w:eastAsia="Calibri" w:hAnsi="Calibri" w:cs="Calibri"/>
          <w:b/>
          <w:color w:val="1F497D" w:themeColor="text2"/>
          <w:sz w:val="28"/>
          <w:szCs w:val="28"/>
        </w:rPr>
        <w:t>.</w:t>
      </w:r>
      <w:r w:rsidR="00112924">
        <w:rPr>
          <w:rFonts w:ascii="Calibri" w:eastAsia="Calibri" w:hAnsi="Calibri" w:cs="Calibri"/>
          <w:b/>
          <w:color w:val="1F497D" w:themeColor="text2"/>
          <w:sz w:val="28"/>
          <w:szCs w:val="28"/>
        </w:rPr>
        <w:t xml:space="preserve"> </w:t>
      </w:r>
    </w:p>
    <w:p w14:paraId="759A449C" w14:textId="1C0B958B" w:rsidR="00544B1F" w:rsidRPr="00544B1F" w:rsidRDefault="00544B1F" w:rsidP="00544B1F">
      <w:pPr>
        <w:spacing w:after="0" w:line="360" w:lineRule="auto"/>
        <w:jc w:val="center"/>
        <w:rPr>
          <w:rFonts w:asciiTheme="majorHAnsi" w:eastAsia="Calibri" w:hAnsiTheme="majorHAnsi" w:cstheme="majorHAnsi"/>
          <w:b/>
          <w:bCs/>
          <w:color w:val="1F497D" w:themeColor="text2"/>
          <w:sz w:val="28"/>
          <w:szCs w:val="28"/>
        </w:rPr>
      </w:pPr>
      <w:r w:rsidRPr="004779D4">
        <w:rPr>
          <w:rFonts w:asciiTheme="majorHAnsi" w:eastAsia="Calibri" w:hAnsiTheme="majorHAnsi" w:cstheme="majorHAnsi"/>
          <w:b/>
          <w:bCs/>
          <w:color w:val="1F497D" w:themeColor="text2"/>
          <w:sz w:val="24"/>
          <w:szCs w:val="24"/>
        </w:rPr>
        <w:t>Cheshire East Colleagues please book</w:t>
      </w:r>
      <w:r w:rsidR="004779D4" w:rsidRPr="004779D4">
        <w:rPr>
          <w:rFonts w:asciiTheme="majorHAnsi" w:eastAsia="Calibri" w:hAnsiTheme="majorHAnsi" w:cstheme="majorHAnsi"/>
          <w:b/>
          <w:bCs/>
          <w:color w:val="1F497D" w:themeColor="text2"/>
          <w:sz w:val="24"/>
          <w:szCs w:val="24"/>
        </w:rPr>
        <w:t xml:space="preserve"> your place</w:t>
      </w:r>
      <w:r w:rsidRPr="004779D4">
        <w:rPr>
          <w:rFonts w:asciiTheme="majorHAnsi" w:eastAsia="Calibri" w:hAnsiTheme="majorHAnsi" w:cstheme="majorHAnsi"/>
          <w:b/>
          <w:bCs/>
          <w:color w:val="1F497D" w:themeColor="text2"/>
          <w:sz w:val="24"/>
          <w:szCs w:val="24"/>
        </w:rPr>
        <w:t xml:space="preserve"> using the</w:t>
      </w:r>
      <w:r w:rsidRPr="00544B1F">
        <w:rPr>
          <w:rFonts w:asciiTheme="majorHAnsi" w:eastAsia="Calibri" w:hAnsiTheme="majorHAnsi" w:cstheme="majorHAnsi"/>
          <w:b/>
          <w:bCs/>
          <w:color w:val="1F497D" w:themeColor="text2"/>
          <w:sz w:val="28"/>
          <w:szCs w:val="28"/>
        </w:rPr>
        <w:t xml:space="preserve"> </w:t>
      </w:r>
      <w:hyperlink r:id="rId9" w:history="1">
        <w:r w:rsidRPr="004779D4">
          <w:rPr>
            <w:rStyle w:val="Hyperlink"/>
            <w:rFonts w:asciiTheme="majorHAnsi" w:eastAsia="Calibri" w:hAnsiTheme="majorHAnsi" w:cstheme="majorHAnsi"/>
            <w:b/>
            <w:bCs/>
            <w:color w:val="92D050"/>
            <w:sz w:val="28"/>
            <w:szCs w:val="28"/>
          </w:rPr>
          <w:t>Learning Lounge</w:t>
        </w:r>
      </w:hyperlink>
      <w:r w:rsidRPr="004779D4">
        <w:rPr>
          <w:rFonts w:asciiTheme="majorHAnsi" w:eastAsia="Calibri" w:hAnsiTheme="majorHAnsi" w:cstheme="majorHAnsi"/>
          <w:b/>
          <w:bCs/>
          <w:color w:val="92D050"/>
          <w:sz w:val="28"/>
          <w:szCs w:val="28"/>
        </w:rPr>
        <w:t xml:space="preserve"> </w:t>
      </w:r>
    </w:p>
    <w:p w14:paraId="5677AD1D" w14:textId="164C3AC0" w:rsidR="004779D4" w:rsidRPr="004779D4" w:rsidRDefault="004779D4" w:rsidP="004779D4">
      <w:pPr>
        <w:spacing w:after="0" w:line="360" w:lineRule="auto"/>
        <w:jc w:val="both"/>
        <w:rPr>
          <w:rFonts w:asciiTheme="majorHAnsi" w:eastAsia="Calibri" w:hAnsiTheme="majorHAnsi" w:cstheme="majorHAnsi"/>
          <w:b/>
          <w:bCs/>
          <w:color w:val="92D050"/>
        </w:rPr>
      </w:pPr>
      <w:r w:rsidRPr="004779D4">
        <w:rPr>
          <w:rFonts w:asciiTheme="majorHAnsi" w:eastAsia="Calibri" w:hAnsiTheme="majorHAnsi" w:cstheme="majorHAnsi"/>
          <w:b/>
          <w:bCs/>
          <w:color w:val="92D050"/>
        </w:rPr>
        <w:t>Scheduled dates:</w:t>
      </w:r>
    </w:p>
    <w:p w14:paraId="6D0168DD" w14:textId="5EA7626C" w:rsidR="004A1BFE" w:rsidRDefault="004A1BFE" w:rsidP="00BC5D46">
      <w:pPr>
        <w:spacing w:after="0" w:line="360" w:lineRule="auto"/>
        <w:rPr>
          <w:rFonts w:asciiTheme="majorHAnsi" w:eastAsia="Calibri" w:hAnsiTheme="majorHAnsi" w:cstheme="majorHAnsi"/>
          <w:b/>
          <w:bCs/>
          <w:color w:val="1F497D" w:themeColor="text2"/>
        </w:rPr>
      </w:pPr>
      <w:r>
        <w:rPr>
          <w:rFonts w:asciiTheme="majorHAnsi" w:eastAsia="Calibri" w:hAnsiTheme="majorHAnsi" w:cstheme="majorHAnsi"/>
          <w:b/>
          <w:bCs/>
          <w:color w:val="1F497D" w:themeColor="text2"/>
        </w:rPr>
        <w:t>Friday 23</w:t>
      </w:r>
      <w:r w:rsidRPr="004A1BFE">
        <w:rPr>
          <w:rFonts w:asciiTheme="majorHAnsi" w:eastAsia="Calibri" w:hAnsiTheme="majorHAnsi" w:cstheme="majorHAnsi"/>
          <w:b/>
          <w:bCs/>
          <w:color w:val="1F497D" w:themeColor="text2"/>
          <w:vertAlign w:val="superscript"/>
        </w:rPr>
        <w:t>rd</w:t>
      </w:r>
      <w:r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January </w:t>
      </w:r>
      <w:r w:rsidR="00777B2C">
        <w:rPr>
          <w:rFonts w:asciiTheme="majorHAnsi" w:eastAsia="Calibri" w:hAnsiTheme="majorHAnsi" w:cstheme="majorHAnsi"/>
          <w:b/>
          <w:bCs/>
          <w:color w:val="1F497D" w:themeColor="text2"/>
        </w:rPr>
        <w:t>9.30am – 2.30pm</w:t>
      </w:r>
      <w:r w:rsidR="00C12CC5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</w:t>
      </w:r>
      <w:r w:rsidR="00544B1F">
        <w:rPr>
          <w:rFonts w:asciiTheme="majorHAnsi" w:eastAsia="Calibri" w:hAnsiTheme="majorHAnsi" w:cstheme="majorHAnsi"/>
          <w:b/>
          <w:bCs/>
          <w:color w:val="1F497D" w:themeColor="text2"/>
        </w:rPr>
        <w:t>–</w:t>
      </w:r>
      <w:hyperlink r:id="rId10" w:history="1">
        <w:r w:rsidR="00C12CC5" w:rsidRPr="00544B1F">
          <w:rPr>
            <w:rStyle w:val="Hyperlink"/>
            <w:rFonts w:asciiTheme="majorHAnsi" w:eastAsia="Calibri" w:hAnsiTheme="majorHAnsi" w:cstheme="majorHAnsi"/>
            <w:b/>
            <w:bCs/>
          </w:rPr>
          <w:t xml:space="preserve"> </w:t>
        </w:r>
        <w:r w:rsidR="00544B1F" w:rsidRPr="00544B1F">
          <w:rPr>
            <w:rStyle w:val="Hyperlink"/>
            <w:rFonts w:asciiTheme="majorHAnsi" w:eastAsia="Calibri" w:hAnsiTheme="majorHAnsi" w:cstheme="majorHAnsi"/>
            <w:b/>
            <w:bCs/>
          </w:rPr>
          <w:t>external partners booking form</w:t>
        </w:r>
      </w:hyperlink>
      <w:r w:rsidR="00544B1F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</w:t>
      </w:r>
    </w:p>
    <w:p w14:paraId="3A34E466" w14:textId="05B5352E" w:rsidR="00E84EB5" w:rsidRDefault="00777B2C" w:rsidP="00BC5D46">
      <w:pPr>
        <w:spacing w:after="0" w:line="360" w:lineRule="auto"/>
        <w:rPr>
          <w:rFonts w:asciiTheme="majorHAnsi" w:eastAsia="Calibri" w:hAnsiTheme="majorHAnsi" w:cstheme="majorHAnsi"/>
          <w:b/>
          <w:bCs/>
          <w:color w:val="1F497D" w:themeColor="text2"/>
        </w:rPr>
      </w:pPr>
      <w:r>
        <w:rPr>
          <w:rFonts w:asciiTheme="majorHAnsi" w:eastAsia="Calibri" w:hAnsiTheme="majorHAnsi" w:cstheme="majorHAnsi"/>
          <w:b/>
          <w:bCs/>
          <w:color w:val="1F497D" w:themeColor="text2"/>
        </w:rPr>
        <w:t>Friday 13</w:t>
      </w:r>
      <w:r w:rsidRPr="00777B2C">
        <w:rPr>
          <w:rFonts w:asciiTheme="majorHAnsi" w:eastAsia="Calibri" w:hAnsiTheme="majorHAnsi" w:cstheme="majorHAnsi"/>
          <w:b/>
          <w:bCs/>
          <w:color w:val="1F497D" w:themeColor="text2"/>
          <w:vertAlign w:val="superscript"/>
        </w:rPr>
        <w:t>th</w:t>
      </w:r>
      <w:r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March 9.30am - 2.30pm </w:t>
      </w:r>
      <w:r w:rsidR="00544B1F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- </w:t>
      </w:r>
      <w:hyperlink r:id="rId11" w:history="1">
        <w:r w:rsidR="00E84EB5" w:rsidRPr="00E84EB5">
          <w:rPr>
            <w:rStyle w:val="Hyperlink"/>
            <w:rFonts w:asciiTheme="majorHAnsi" w:eastAsia="Calibri" w:hAnsiTheme="majorHAnsi" w:cstheme="majorHAnsi"/>
            <w:b/>
            <w:bCs/>
          </w:rPr>
          <w:t>external partners booking form</w:t>
        </w:r>
      </w:hyperlink>
    </w:p>
    <w:p w14:paraId="7C684732" w14:textId="55920A71" w:rsidR="005C39A6" w:rsidRDefault="00777B2C" w:rsidP="00BC5D46">
      <w:pPr>
        <w:spacing w:after="0" w:line="360" w:lineRule="auto"/>
        <w:rPr>
          <w:rFonts w:asciiTheme="majorHAnsi" w:eastAsia="Calibri" w:hAnsiTheme="majorHAnsi" w:cstheme="majorHAnsi"/>
          <w:b/>
          <w:bCs/>
          <w:color w:val="1F497D" w:themeColor="text2"/>
        </w:rPr>
      </w:pPr>
      <w:r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Friday </w:t>
      </w:r>
      <w:r w:rsidR="008C42F9">
        <w:rPr>
          <w:rFonts w:asciiTheme="majorHAnsi" w:eastAsia="Calibri" w:hAnsiTheme="majorHAnsi" w:cstheme="majorHAnsi"/>
          <w:b/>
          <w:bCs/>
          <w:color w:val="1F497D" w:themeColor="text2"/>
        </w:rPr>
        <w:t>8</w:t>
      </w:r>
      <w:r w:rsidR="008C42F9" w:rsidRPr="008C42F9">
        <w:rPr>
          <w:rFonts w:asciiTheme="majorHAnsi" w:eastAsia="Calibri" w:hAnsiTheme="majorHAnsi" w:cstheme="majorHAnsi"/>
          <w:b/>
          <w:bCs/>
          <w:color w:val="1F497D" w:themeColor="text2"/>
          <w:vertAlign w:val="superscript"/>
        </w:rPr>
        <w:t>th</w:t>
      </w:r>
      <w:r w:rsidR="008C42F9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May 9.30am -</w:t>
      </w:r>
      <w:r w:rsidR="00C12CC5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2.30pm</w:t>
      </w:r>
      <w:r w:rsidR="00E84EB5">
        <w:rPr>
          <w:rFonts w:asciiTheme="majorHAnsi" w:eastAsia="Calibri" w:hAnsiTheme="majorHAnsi" w:cstheme="majorHAnsi"/>
          <w:b/>
          <w:bCs/>
          <w:color w:val="1F497D" w:themeColor="text2"/>
        </w:rPr>
        <w:t xml:space="preserve"> - </w:t>
      </w:r>
      <w:hyperlink r:id="rId12" w:history="1">
        <w:r w:rsidR="00E84EB5" w:rsidRPr="004779D4">
          <w:rPr>
            <w:rStyle w:val="Hyperlink"/>
            <w:rFonts w:asciiTheme="majorHAnsi" w:eastAsia="Calibri" w:hAnsiTheme="majorHAnsi" w:cstheme="majorHAnsi"/>
            <w:b/>
            <w:bCs/>
          </w:rPr>
          <w:t>external partners booking form</w:t>
        </w:r>
      </w:hyperlink>
    </w:p>
    <w:p w14:paraId="50310B24" w14:textId="77777777" w:rsidR="004779D4" w:rsidRPr="00650396" w:rsidRDefault="004779D4" w:rsidP="00BC5D46">
      <w:pPr>
        <w:spacing w:after="0" w:line="360" w:lineRule="auto"/>
        <w:rPr>
          <w:rFonts w:asciiTheme="majorHAnsi" w:eastAsia="Calibri" w:hAnsiTheme="majorHAnsi" w:cstheme="majorHAnsi"/>
          <w:b/>
          <w:bCs/>
          <w:color w:val="1F497D" w:themeColor="text2"/>
        </w:rPr>
      </w:pPr>
    </w:p>
    <w:p w14:paraId="12937893" w14:textId="0CE05145" w:rsidR="00BC5D46" w:rsidRDefault="00BC5D46" w:rsidP="00BC5D46">
      <w:pPr>
        <w:spacing w:after="0" w:line="360" w:lineRule="auto"/>
      </w:pPr>
      <w:r w:rsidRPr="00BC5D46">
        <w:rPr>
          <w:rFonts w:asciiTheme="majorHAnsi" w:eastAsia="Calibri" w:hAnsiTheme="majorHAnsi" w:cstheme="majorHAnsi"/>
          <w:b/>
          <w:color w:val="1F497D" w:themeColor="text2"/>
        </w:rPr>
        <w:t>Pre – learning:</w:t>
      </w:r>
      <w:r w:rsidR="00A375EC">
        <w:rPr>
          <w:rFonts w:asciiTheme="majorHAnsi" w:eastAsia="Calibri" w:hAnsiTheme="majorHAnsi" w:cstheme="majorHAnsi"/>
          <w:b/>
          <w:color w:val="1F497D" w:themeColor="text2"/>
        </w:rPr>
        <w:t xml:space="preserve"> </w:t>
      </w:r>
      <w:r w:rsidR="004779D4">
        <w:rPr>
          <w:rFonts w:asciiTheme="majorHAnsi" w:eastAsia="Calibri" w:hAnsiTheme="majorHAnsi" w:cstheme="majorHAnsi"/>
          <w:b/>
          <w:color w:val="1F497D" w:themeColor="text2"/>
        </w:rPr>
        <w:t>Essential to</w:t>
      </w:r>
      <w:r w:rsidRPr="00BC5D46">
        <w:rPr>
          <w:rFonts w:asciiTheme="majorHAnsi" w:eastAsia="Calibri" w:hAnsiTheme="majorHAnsi" w:cstheme="majorHAnsi"/>
          <w:b/>
          <w:color w:val="1F497D" w:themeColor="text2"/>
        </w:rPr>
        <w:t xml:space="preserve"> complete the </w:t>
      </w:r>
      <w:r w:rsidR="00C12CC5" w:rsidRPr="00BC5D46">
        <w:rPr>
          <w:rFonts w:asciiTheme="majorHAnsi" w:eastAsia="Calibri" w:hAnsiTheme="majorHAnsi" w:cstheme="majorHAnsi"/>
          <w:b/>
          <w:color w:val="1F497D" w:themeColor="text2"/>
        </w:rPr>
        <w:t>20-minute</w:t>
      </w:r>
      <w:r w:rsidRPr="00BC5D46">
        <w:rPr>
          <w:rFonts w:asciiTheme="majorHAnsi" w:eastAsia="Calibri" w:hAnsiTheme="majorHAnsi" w:cstheme="majorHAnsi"/>
          <w:b/>
          <w:color w:val="1F497D" w:themeColor="text2"/>
        </w:rPr>
        <w:t xml:space="preserve"> e-learning basic suicide prevention training</w:t>
      </w:r>
      <w:r w:rsidR="00A375EC">
        <w:rPr>
          <w:rFonts w:asciiTheme="majorHAnsi" w:eastAsia="Calibri" w:hAnsiTheme="majorHAnsi" w:cstheme="majorHAnsi"/>
          <w:b/>
          <w:color w:val="1F497D" w:themeColor="text2"/>
        </w:rPr>
        <w:t xml:space="preserve">: </w:t>
      </w:r>
      <w:hyperlink r:id="rId13" w:tgtFrame="_blank" w:tooltip="https://zerosuicidealliance.com/suicide-awareness-training" w:history="1">
        <w:r w:rsidRPr="00BC5D46">
          <w:rPr>
            <w:rStyle w:val="Hyperlink"/>
            <w:rFonts w:asciiTheme="majorHAnsi" w:eastAsia="Calibri" w:hAnsiTheme="majorHAnsi" w:cstheme="majorHAnsi"/>
            <w:b/>
          </w:rPr>
          <w:t>20 minute suicide awareness training (zerosuicidealliance.com)</w:t>
        </w:r>
      </w:hyperlink>
      <w:r w:rsidR="004779D4">
        <w:t xml:space="preserve"> </w:t>
      </w:r>
    </w:p>
    <w:p w14:paraId="7A161CA4" w14:textId="77777777" w:rsidR="004779D4" w:rsidRPr="00BC5D46" w:rsidRDefault="004779D4" w:rsidP="00BC5D46">
      <w:pPr>
        <w:spacing w:after="0" w:line="360" w:lineRule="auto"/>
        <w:rPr>
          <w:rFonts w:asciiTheme="majorHAnsi" w:eastAsia="Calibri" w:hAnsiTheme="majorHAnsi" w:cstheme="majorHAnsi"/>
          <w:b/>
          <w:color w:val="1F497D" w:themeColor="text2"/>
        </w:rPr>
      </w:pPr>
    </w:p>
    <w:p w14:paraId="3E85610A" w14:textId="4344A3AE" w:rsidR="00BC5D46" w:rsidRPr="004779D4" w:rsidRDefault="00A375EC" w:rsidP="00BC5D46">
      <w:pPr>
        <w:spacing w:after="0" w:line="360" w:lineRule="auto"/>
        <w:rPr>
          <w:rFonts w:asciiTheme="majorHAnsi" w:eastAsia="Calibri" w:hAnsiTheme="majorHAnsi" w:cstheme="majorHAnsi"/>
          <w:b/>
          <w:color w:val="92D050"/>
        </w:rPr>
      </w:pPr>
      <w:r w:rsidRPr="004779D4">
        <w:rPr>
          <w:rFonts w:asciiTheme="majorHAnsi" w:eastAsia="Calibri" w:hAnsiTheme="majorHAnsi" w:cstheme="majorHAnsi"/>
          <w:b/>
          <w:color w:val="92D050"/>
        </w:rPr>
        <w:t>Resource</w:t>
      </w:r>
      <w:r w:rsidR="00BC5D46" w:rsidRPr="004779D4">
        <w:rPr>
          <w:rFonts w:asciiTheme="majorHAnsi" w:eastAsia="Calibri" w:hAnsiTheme="majorHAnsi" w:cstheme="majorHAnsi"/>
          <w:b/>
          <w:color w:val="92D050"/>
        </w:rPr>
        <w:t xml:space="preserve"> booklets:</w:t>
      </w:r>
    </w:p>
    <w:p w14:paraId="1DE89AF8" w14:textId="77777777" w:rsidR="00BC5D46" w:rsidRPr="00BC5D46" w:rsidRDefault="00BC5D46" w:rsidP="00BC5D46">
      <w:pPr>
        <w:spacing w:after="0" w:line="360" w:lineRule="auto"/>
        <w:rPr>
          <w:rFonts w:asciiTheme="majorHAnsi" w:eastAsia="Calibri" w:hAnsiTheme="majorHAnsi" w:cstheme="majorHAnsi"/>
          <w:b/>
          <w:color w:val="1F497D" w:themeColor="text2"/>
        </w:rPr>
      </w:pPr>
      <w:hyperlink r:id="rId14" w:tgtFrame="_blank" w:tooltip="https://www.cheshireeast.gov.uk/pdf/livewell/health-matters/suicide-risk-guidance-for-professionals-pdf-240kb.pdf" w:history="1">
        <w:r w:rsidRPr="00BC5D46">
          <w:rPr>
            <w:rStyle w:val="Hyperlink"/>
            <w:rFonts w:asciiTheme="majorHAnsi" w:eastAsia="Calibri" w:hAnsiTheme="majorHAnsi" w:cstheme="majorHAnsi"/>
            <w:b/>
          </w:rPr>
          <w:t>Suicide Risk Guidance for Professionals</w:t>
        </w:r>
      </w:hyperlink>
    </w:p>
    <w:p w14:paraId="7F8DE9DE" w14:textId="77777777" w:rsidR="00BC5D46" w:rsidRDefault="00BC5D46" w:rsidP="00BC5D46">
      <w:pPr>
        <w:spacing w:after="0" w:line="360" w:lineRule="auto"/>
      </w:pPr>
      <w:hyperlink r:id="rId15" w:tgtFrame="_blank" w:tooltip="https://www.cheshireeast.gov.uk/pdf/livewell/health-matters/self-harm-suicide-risk-guidance-cec-pdf-470kb.pdf" w:history="1">
        <w:proofErr w:type="spellStart"/>
        <w:r w:rsidRPr="00BC5D46">
          <w:rPr>
            <w:rStyle w:val="Hyperlink"/>
            <w:rFonts w:asciiTheme="majorHAnsi" w:eastAsia="Calibri" w:hAnsiTheme="majorHAnsi" w:cstheme="majorHAnsi"/>
            <w:b/>
          </w:rPr>
          <w:t>self harm</w:t>
        </w:r>
        <w:proofErr w:type="spellEnd"/>
        <w:r w:rsidRPr="00BC5D46">
          <w:rPr>
            <w:rStyle w:val="Hyperlink"/>
            <w:rFonts w:asciiTheme="majorHAnsi" w:eastAsia="Calibri" w:hAnsiTheme="majorHAnsi" w:cstheme="majorHAnsi"/>
            <w:b/>
          </w:rPr>
          <w:t xml:space="preserve"> suicide risk guidance CEC</w:t>
        </w:r>
      </w:hyperlink>
    </w:p>
    <w:p w14:paraId="2A9D577C" w14:textId="77777777" w:rsidR="00AA0142" w:rsidRPr="00BC5D46" w:rsidRDefault="00AA0142" w:rsidP="00BC5D46">
      <w:pPr>
        <w:spacing w:after="0" w:line="360" w:lineRule="auto"/>
        <w:rPr>
          <w:rFonts w:asciiTheme="majorHAnsi" w:eastAsia="Calibri" w:hAnsiTheme="majorHAnsi" w:cstheme="majorHAnsi"/>
          <w:b/>
          <w:color w:val="1F497D" w:themeColor="text2"/>
        </w:rPr>
      </w:pPr>
    </w:p>
    <w:p w14:paraId="0F8CEA90" w14:textId="6AE95757" w:rsidR="00AA0142" w:rsidRDefault="00AA0142" w:rsidP="00AA5FEF">
      <w:pPr>
        <w:spacing w:after="0" w:line="360" w:lineRule="auto"/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 xml:space="preserve">Reasonable adjustments please contact </w:t>
      </w:r>
      <w:hyperlink r:id="rId16" w:history="1">
        <w:r w:rsidRPr="00F2484A">
          <w:rPr>
            <w:rStyle w:val="Hyperlink"/>
            <w:rFonts w:ascii="Calibri" w:eastAsia="Calibri" w:hAnsi="Calibri" w:cs="Calibri"/>
            <w:b/>
            <w:bCs/>
            <w:sz w:val="24"/>
            <w:szCs w:val="24"/>
          </w:rPr>
          <w:t>lori.hawthorn@cheshireeast.gov.uk</w:t>
        </w:r>
      </w:hyperlink>
    </w:p>
    <w:p w14:paraId="7C75BA59" w14:textId="71F35AE0" w:rsidR="00A12245" w:rsidRPr="004779D4" w:rsidRDefault="004779D4" w:rsidP="00AA5FEF">
      <w:pPr>
        <w:spacing w:after="0" w:line="360" w:lineRule="auto"/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>I</w:t>
      </w:r>
      <w:r w:rsidRPr="004779D4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 xml:space="preserve">t is essential for </w:t>
      </w:r>
      <w:r w:rsidR="00AA0142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 xml:space="preserve">learners to have </w:t>
      </w:r>
      <w:r w:rsidRPr="004779D4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 xml:space="preserve">cameras on and participation </w:t>
      </w:r>
      <w:r w:rsidR="00AA0142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 xml:space="preserve">to </w:t>
      </w:r>
      <w:r w:rsidRPr="004779D4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>achieve your certificate</w:t>
      </w:r>
      <w:r w:rsidR="00AA0142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>.</w:t>
      </w:r>
      <w:r w:rsidRPr="004779D4">
        <w:rPr>
          <w:rFonts w:ascii="Calibri" w:eastAsia="Calibri" w:hAnsi="Calibri" w:cs="Calibri"/>
          <w:b/>
          <w:bCs/>
          <w:color w:val="1F497D" w:themeColor="text2"/>
          <w:sz w:val="24"/>
          <w:szCs w:val="24"/>
        </w:rPr>
        <w:t xml:space="preserve"> </w:t>
      </w:r>
    </w:p>
    <w:sectPr w:rsidR="00A12245" w:rsidRPr="004779D4" w:rsidSect="001250A0">
      <w:headerReference w:type="default" r:id="rId17"/>
      <w:footerReference w:type="even" r:id="rId18"/>
      <w:footerReference w:type="default" r:id="rId19"/>
      <w:footerReference w:type="first" r:id="rId20"/>
      <w:pgSz w:w="11900" w:h="16840"/>
      <w:pgMar w:top="1440" w:right="1800" w:bottom="1440" w:left="1800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40D0" w14:textId="77777777" w:rsidR="005C5B58" w:rsidRDefault="005C5B58" w:rsidP="00A26284">
      <w:pPr>
        <w:spacing w:after="0" w:line="240" w:lineRule="auto"/>
      </w:pPr>
      <w:r>
        <w:separator/>
      </w:r>
    </w:p>
  </w:endnote>
  <w:endnote w:type="continuationSeparator" w:id="0">
    <w:p w14:paraId="3A266093" w14:textId="77777777" w:rsidR="005C5B58" w:rsidRDefault="005C5B58" w:rsidP="00A26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F963B" w14:textId="12BBE45D" w:rsidR="00A26284" w:rsidRPr="0040339B" w:rsidRDefault="00D8590E" w:rsidP="0040339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D348DAA" wp14:editId="16BFE036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A948A" w14:textId="53E12CBA" w:rsidR="00D8590E" w:rsidRPr="00D8590E" w:rsidRDefault="00D8590E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8590E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348D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FBA948A" w14:textId="53E12CBA" w:rsidR="00D8590E" w:rsidRPr="00D8590E" w:rsidRDefault="00D8590E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8590E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fldSimple w:instr=" DOCPROPERTY bjFooterEvenPageDocProperty \* MERGEFORMAT " w:fldLock="1">
      <w:r w:rsidR="0040339B" w:rsidRPr="0040339B">
        <w:rPr>
          <w:rFonts w:ascii="Arial" w:hAnsi="Arial" w:cs="Arial"/>
          <w:color w:val="0000FF"/>
          <w:sz w:val="24"/>
        </w:rPr>
        <w:t>OFFICIAL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8336" w14:textId="2641E152" w:rsidR="00A26284" w:rsidRPr="0040339B" w:rsidRDefault="00D8590E" w:rsidP="00D859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91B584" wp14:editId="22EF9DEE">
              <wp:simplePos x="1143000" y="1007110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11E62C" w14:textId="2CB7EB98" w:rsidR="00D8590E" w:rsidRPr="00D8590E" w:rsidRDefault="00D8590E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8590E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91B58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3F11E62C" w14:textId="2CB7EB98" w:rsidR="00D8590E" w:rsidRPr="00D8590E" w:rsidRDefault="00D8590E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8590E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0339B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738C4" w14:textId="42BD9F94" w:rsidR="00A26284" w:rsidRPr="0040339B" w:rsidRDefault="00D8590E" w:rsidP="0040339B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F9FBC71" wp14:editId="71F998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14605"/>
              <wp:wrapSquare wrapText="bothSides"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01F22C" w14:textId="4EB47D64" w:rsidR="00D8590E" w:rsidRPr="00D8590E" w:rsidRDefault="00D8590E">
                          <w:pPr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D8590E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FBC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D01F22C" w14:textId="4EB47D64" w:rsidR="00D8590E" w:rsidRPr="00D8590E" w:rsidRDefault="00D8590E">
                    <w:pPr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D8590E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fldSimple w:instr=" DOCPROPERTY bjFooterFirstPageDocProperty \* MERGEFORMAT " w:fldLock="1">
      <w:r w:rsidR="0040339B" w:rsidRPr="0040339B">
        <w:rPr>
          <w:rFonts w:ascii="Arial" w:hAnsi="Arial" w:cs="Arial"/>
          <w:color w:val="0000FF"/>
          <w:sz w:val="24"/>
        </w:rPr>
        <w:t>OFFICIAL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0FF3A" w14:textId="77777777" w:rsidR="005C5B58" w:rsidRDefault="005C5B58" w:rsidP="00A26284">
      <w:pPr>
        <w:spacing w:after="0" w:line="240" w:lineRule="auto"/>
      </w:pPr>
      <w:r>
        <w:separator/>
      </w:r>
    </w:p>
  </w:footnote>
  <w:footnote w:type="continuationSeparator" w:id="0">
    <w:p w14:paraId="24600F4C" w14:textId="77777777" w:rsidR="005C5B58" w:rsidRDefault="005C5B58" w:rsidP="00A26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80C6" w14:textId="63FFEE05" w:rsidR="00AA0142" w:rsidRPr="004779D4" w:rsidRDefault="00AA0142" w:rsidP="00AA0142">
    <w:pPr>
      <w:spacing w:after="0" w:line="360" w:lineRule="auto"/>
      <w:rPr>
        <w:rFonts w:asciiTheme="majorHAnsi" w:eastAsia="Calibri" w:hAnsiTheme="majorHAnsi" w:cstheme="majorHAnsi"/>
        <w:b/>
        <w:color w:val="92D05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46E318C" wp14:editId="1FBFD409">
          <wp:simplePos x="0" y="0"/>
          <wp:positionH relativeFrom="column">
            <wp:posOffset>4927600</wp:posOffset>
          </wp:positionH>
          <wp:positionV relativeFrom="paragraph">
            <wp:posOffset>8255</wp:posOffset>
          </wp:positionV>
          <wp:extent cx="1348105" cy="647065"/>
          <wp:effectExtent l="0" t="0" r="4445" b="635"/>
          <wp:wrapTight wrapText="bothSides">
            <wp:wrapPolygon edited="0">
              <wp:start x="0" y="0"/>
              <wp:lineTo x="0" y="20985"/>
              <wp:lineTo x="21366" y="20985"/>
              <wp:lineTo x="21366" y="0"/>
              <wp:lineTo x="0" y="0"/>
            </wp:wrapPolygon>
          </wp:wrapTight>
          <wp:docPr id="6" name="Picture 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8105" cy="6470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6D0D25E" w14:textId="63AD74F7" w:rsidR="00AA0142" w:rsidRPr="00BC5D46" w:rsidRDefault="00AA0142" w:rsidP="00AA0142">
    <w:pPr>
      <w:spacing w:after="0" w:line="360" w:lineRule="auto"/>
      <w:rPr>
        <w:rFonts w:asciiTheme="majorHAnsi" w:eastAsia="Calibri" w:hAnsiTheme="majorHAnsi" w:cstheme="majorHAnsi"/>
        <w:b/>
        <w:color w:val="1F497D" w:themeColor="text2"/>
      </w:rPr>
    </w:pPr>
    <w:hyperlink r:id="rId2" w:tgtFrame="_blank" w:tooltip="https://www.cheshireeast.gov.uk/livewell/health-matters/keeping-well/suicide/self-harm-and-suicide-prevention-and-support.aspx" w:history="1">
      <w:r w:rsidRPr="00BC5D46">
        <w:rPr>
          <w:rStyle w:val="Hyperlink"/>
          <w:rFonts w:asciiTheme="majorHAnsi" w:eastAsia="Calibri" w:hAnsiTheme="majorHAnsi" w:cstheme="majorHAnsi"/>
          <w:b/>
        </w:rPr>
        <w:t>Self-harm and suicide prevention and support</w:t>
      </w:r>
    </w:hyperlink>
  </w:p>
  <w:p w14:paraId="3BB684AD" w14:textId="18344C81" w:rsidR="00647E98" w:rsidRDefault="00567F53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1240D"/>
    <w:multiLevelType w:val="hybridMultilevel"/>
    <w:tmpl w:val="6CE8922A"/>
    <w:lvl w:ilvl="0" w:tplc="08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 w16cid:durableId="1804230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9F"/>
    <w:rsid w:val="0002410A"/>
    <w:rsid w:val="00055F58"/>
    <w:rsid w:val="00077B08"/>
    <w:rsid w:val="000D0335"/>
    <w:rsid w:val="000D1546"/>
    <w:rsid w:val="00112924"/>
    <w:rsid w:val="001250A0"/>
    <w:rsid w:val="0017601C"/>
    <w:rsid w:val="001B04D7"/>
    <w:rsid w:val="001B62D8"/>
    <w:rsid w:val="00217069"/>
    <w:rsid w:val="00244A59"/>
    <w:rsid w:val="00256DE0"/>
    <w:rsid w:val="002F0279"/>
    <w:rsid w:val="002F4FBA"/>
    <w:rsid w:val="00301D35"/>
    <w:rsid w:val="00356E35"/>
    <w:rsid w:val="0037569A"/>
    <w:rsid w:val="0039552A"/>
    <w:rsid w:val="003A18B1"/>
    <w:rsid w:val="003D1DDC"/>
    <w:rsid w:val="003D269B"/>
    <w:rsid w:val="003D2C57"/>
    <w:rsid w:val="003F09B0"/>
    <w:rsid w:val="0040339B"/>
    <w:rsid w:val="004204F0"/>
    <w:rsid w:val="0043739D"/>
    <w:rsid w:val="00453100"/>
    <w:rsid w:val="00455F8E"/>
    <w:rsid w:val="004779D4"/>
    <w:rsid w:val="00490A5F"/>
    <w:rsid w:val="0049431D"/>
    <w:rsid w:val="004A1BFE"/>
    <w:rsid w:val="004C45A0"/>
    <w:rsid w:val="004F46D2"/>
    <w:rsid w:val="00531393"/>
    <w:rsid w:val="00544B1F"/>
    <w:rsid w:val="00552840"/>
    <w:rsid w:val="00563756"/>
    <w:rsid w:val="00567F53"/>
    <w:rsid w:val="00571535"/>
    <w:rsid w:val="0058560F"/>
    <w:rsid w:val="00595950"/>
    <w:rsid w:val="005B326A"/>
    <w:rsid w:val="005C39A6"/>
    <w:rsid w:val="005C5B58"/>
    <w:rsid w:val="005D38D6"/>
    <w:rsid w:val="00616C44"/>
    <w:rsid w:val="006402EF"/>
    <w:rsid w:val="00645014"/>
    <w:rsid w:val="00647E98"/>
    <w:rsid w:val="00650396"/>
    <w:rsid w:val="0065156D"/>
    <w:rsid w:val="0065395A"/>
    <w:rsid w:val="0067731D"/>
    <w:rsid w:val="0071485F"/>
    <w:rsid w:val="0076446C"/>
    <w:rsid w:val="00767416"/>
    <w:rsid w:val="00777B2C"/>
    <w:rsid w:val="007D5C2B"/>
    <w:rsid w:val="007F7891"/>
    <w:rsid w:val="0080591B"/>
    <w:rsid w:val="008862FA"/>
    <w:rsid w:val="008C42F9"/>
    <w:rsid w:val="008C4FD8"/>
    <w:rsid w:val="008C7078"/>
    <w:rsid w:val="00941134"/>
    <w:rsid w:val="009856A2"/>
    <w:rsid w:val="009862CD"/>
    <w:rsid w:val="00991B6F"/>
    <w:rsid w:val="009D7E5C"/>
    <w:rsid w:val="009E34FF"/>
    <w:rsid w:val="009F544B"/>
    <w:rsid w:val="00A12245"/>
    <w:rsid w:val="00A26284"/>
    <w:rsid w:val="00A375EC"/>
    <w:rsid w:val="00A76633"/>
    <w:rsid w:val="00A972D4"/>
    <w:rsid w:val="00AA0142"/>
    <w:rsid w:val="00AA5FEF"/>
    <w:rsid w:val="00B471C8"/>
    <w:rsid w:val="00BB1E6A"/>
    <w:rsid w:val="00BC5D46"/>
    <w:rsid w:val="00BD7679"/>
    <w:rsid w:val="00C03778"/>
    <w:rsid w:val="00C07917"/>
    <w:rsid w:val="00C12CC5"/>
    <w:rsid w:val="00C218F5"/>
    <w:rsid w:val="00C31AD9"/>
    <w:rsid w:val="00C320AE"/>
    <w:rsid w:val="00C75BEF"/>
    <w:rsid w:val="00C8035B"/>
    <w:rsid w:val="00C87F21"/>
    <w:rsid w:val="00CA6888"/>
    <w:rsid w:val="00CD2F0A"/>
    <w:rsid w:val="00CF0B5A"/>
    <w:rsid w:val="00CF2D1F"/>
    <w:rsid w:val="00D20361"/>
    <w:rsid w:val="00D42DFF"/>
    <w:rsid w:val="00D5278B"/>
    <w:rsid w:val="00D8590E"/>
    <w:rsid w:val="00DB2BE1"/>
    <w:rsid w:val="00E368BC"/>
    <w:rsid w:val="00E61C9F"/>
    <w:rsid w:val="00E84EB5"/>
    <w:rsid w:val="00EE4D0A"/>
    <w:rsid w:val="00F22B12"/>
    <w:rsid w:val="00FB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192507"/>
  <w14:defaultImageDpi w14:val="300"/>
  <w15:docId w15:val="{2720AA5E-D30E-4DFD-8FFA-154743DB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C9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5FE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FEF"/>
    <w:rPr>
      <w:rFonts w:ascii="Lucida Grande" w:eastAsiaTheme="minorHAnsi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A18B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628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262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284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1B62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411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16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erosuicidealliance.com/suicide-awareness-training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eventbrite.co.uk/e/cheshire-east-suicide-prevention-and-safety-planning-course-tickets-1978226454578?aff=oddtdtcreato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lori.hawthorn@cheshireeast.gov.uk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ventbrite.co.uk/e/cheshire-east-suicide-prevention-and-safety-planning-course-tickets-1978225388389?aff=oddtdtcreato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heshireeast.gov.uk/pdf/livewell/health-matters/self-harm-suicide-risk-guidance-cec-pdf-470kb.pdf" TargetMode="External"/><Relationship Id="rId10" Type="http://schemas.openxmlformats.org/officeDocument/2006/relationships/hyperlink" Target="https://www.eventbrite.co.uk/e/cheshire-east-suicide-prevention-and-safety-planning-course-tickets-1977376583591?aff=oddtdtcreato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cheshireeast.learningpool.com/mod/facetoface/view.php?f=611" TargetMode="External"/><Relationship Id="rId14" Type="http://schemas.openxmlformats.org/officeDocument/2006/relationships/hyperlink" Target="https://www.cheshireeast.gov.uk/pdf/livewell/health-matters/suicide-risk-guidance-for-professionals-pdf-240kb.pdf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heshireeast.gov.uk/livewell/health-matters/keeping-well/suicide/self-harm-and-suicide-prevention-and-support.aspx" TargetMode="External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6ceae14b-024b-4bff-9be8-3287753ee694" origin="userSelected">
  <element uid="id_classification_nonbusiness" value=""/>
</sisl>
</file>

<file path=customXml/itemProps1.xml><?xml version="1.0" encoding="utf-8"?>
<ds:datastoreItem xmlns:ds="http://schemas.openxmlformats.org/officeDocument/2006/customXml" ds:itemID="{06DE0A5D-16B9-4C6B-990D-1E838C4304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882</Characters>
  <Application>Microsoft Office Word</Application>
  <DocSecurity>0</DocSecurity>
  <Lines>21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Hawthorn</dc:creator>
  <cp:keywords/>
  <dc:description/>
  <cp:lastModifiedBy>Helen Roger</cp:lastModifiedBy>
  <cp:revision>2</cp:revision>
  <dcterms:created xsi:type="dcterms:W3CDTF">2026-01-12T11:05:00Z</dcterms:created>
  <dcterms:modified xsi:type="dcterms:W3CDTF">2026-01-12T11:05:00Z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466ec80f-a654-4088-86ec-55b77a230d02</vt:lpwstr>
  </property>
  <property fmtid="{D5CDD505-2E9C-101B-9397-08002B2CF9AE}" pid="3" name="bjSaver">
    <vt:lpwstr>HhbaIvTSEMU405r/Trr3Ds6ZFtKR0Z9H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policy="6ceae14b-024b-4bff-9be8-3287753ee694" origin="userSelected" xmlns="http://www.boldonj</vt:lpwstr>
  </property>
  <property fmtid="{D5CDD505-2E9C-101B-9397-08002B2CF9AE}" pid="5" name="bjDocumentLabelXML-0">
    <vt:lpwstr>ames.com/2008/01/sie/internal/label"&gt;&lt;element uid="id_classification_nonbusiness" value="" /&gt;&lt;/sisl&gt;</vt:lpwstr>
  </property>
  <property fmtid="{D5CDD505-2E9C-101B-9397-08002B2CF9AE}" pid="6" name="bjDocumentSecurityLabel">
    <vt:lpwstr>OFFICIAL</vt:lpwstr>
  </property>
  <property fmtid="{D5CDD505-2E9C-101B-9397-08002B2CF9AE}" pid="7" name="CEC_Classification">
    <vt:lpwstr>OFFICIAL</vt:lpwstr>
  </property>
  <property fmtid="{D5CDD505-2E9C-101B-9397-08002B2CF9AE}" pid="8" name="bjFooterBothDocProperty">
    <vt:lpwstr>OFFICIAL</vt:lpwstr>
  </property>
  <property fmtid="{D5CDD505-2E9C-101B-9397-08002B2CF9AE}" pid="9" name="bjFooterFirstPageDocProperty">
    <vt:lpwstr>OFFICIAL</vt:lpwstr>
  </property>
  <property fmtid="{D5CDD505-2E9C-101B-9397-08002B2CF9AE}" pid="10" name="bjFooterEvenPageDocProperty">
    <vt:lpwstr>OFFICIAL</vt:lpwstr>
  </property>
  <property fmtid="{D5CDD505-2E9C-101B-9397-08002B2CF9AE}" pid="11" name="ClassificationContentMarkingFooterShapeIds">
    <vt:lpwstr>1,3,5</vt:lpwstr>
  </property>
  <property fmtid="{D5CDD505-2E9C-101B-9397-08002B2CF9AE}" pid="12" name="ClassificationContentMarkingFooterFontProps">
    <vt:lpwstr>#003ec8,12,Arial</vt:lpwstr>
  </property>
  <property fmtid="{D5CDD505-2E9C-101B-9397-08002B2CF9AE}" pid="13" name="ClassificationContentMarkingFooterText">
    <vt:lpwstr>OFFICIAL</vt:lpwstr>
  </property>
  <property fmtid="{D5CDD505-2E9C-101B-9397-08002B2CF9AE}" pid="14" name="MSIP_Label_ef975da0-2206-4296-8b08-8eab8a965a3b_Enabled">
    <vt:lpwstr>true</vt:lpwstr>
  </property>
  <property fmtid="{D5CDD505-2E9C-101B-9397-08002B2CF9AE}" pid="15" name="MSIP_Label_ef975da0-2206-4296-8b08-8eab8a965a3b_SetDate">
    <vt:lpwstr>2023-05-23T12:00:07Z</vt:lpwstr>
  </property>
  <property fmtid="{D5CDD505-2E9C-101B-9397-08002B2CF9AE}" pid="16" name="MSIP_Label_ef975da0-2206-4296-8b08-8eab8a965a3b_Method">
    <vt:lpwstr>Privileged</vt:lpwstr>
  </property>
  <property fmtid="{D5CDD505-2E9C-101B-9397-08002B2CF9AE}" pid="17" name="MSIP_Label_ef975da0-2206-4296-8b08-8eab8a965a3b_Name">
    <vt:lpwstr>CE-OFFICIAL</vt:lpwstr>
  </property>
  <property fmtid="{D5CDD505-2E9C-101B-9397-08002B2CF9AE}" pid="18" name="MSIP_Label_ef975da0-2206-4296-8b08-8eab8a965a3b_SiteId">
    <vt:lpwstr>cdb92d10-23cb-4ac1-a9b3-34f4faaa2851</vt:lpwstr>
  </property>
  <property fmtid="{D5CDD505-2E9C-101B-9397-08002B2CF9AE}" pid="19" name="MSIP_Label_ef975da0-2206-4296-8b08-8eab8a965a3b_ActionId">
    <vt:lpwstr>2512a5da-1ffe-41a5-94dd-0607cb28a348</vt:lpwstr>
  </property>
  <property fmtid="{D5CDD505-2E9C-101B-9397-08002B2CF9AE}" pid="20" name="MSIP_Label_ef975da0-2206-4296-8b08-8eab8a965a3b_ContentBits">
    <vt:lpwstr>2</vt:lpwstr>
  </property>
</Properties>
</file>