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5" w:type="dxa"/>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2176D3" w:rsidRPr="0035359D" w14:paraId="143EC810" w14:textId="77777777" w:rsidTr="008D2840">
        <w:trPr>
          <w:trHeight w:hRule="exact" w:val="1080"/>
        </w:trPr>
        <w:tc>
          <w:tcPr>
            <w:tcW w:w="9025" w:type="dxa"/>
            <w:shd w:val="solid" w:color="000000" w:fill="FFFFFF"/>
            <w:vAlign w:val="center"/>
          </w:tcPr>
          <w:p w14:paraId="0AC3CA91" w14:textId="77777777" w:rsidR="002176D3" w:rsidRPr="0035359D" w:rsidRDefault="002176D3" w:rsidP="008D2840">
            <w:pPr>
              <w:spacing w:after="58"/>
              <w:jc w:val="center"/>
              <w:rPr>
                <w:rFonts w:ascii="Calibri" w:hAnsi="Calibri"/>
                <w:color w:val="000000"/>
                <w:szCs w:val="24"/>
              </w:rPr>
            </w:pPr>
            <w:r w:rsidRPr="0035359D">
              <w:rPr>
                <w:rFonts w:ascii="Calibri" w:hAnsi="Calibri"/>
                <w:b/>
                <w:color w:val="FFFFFF"/>
                <w:szCs w:val="24"/>
              </w:rPr>
              <w:t>JOB DESCRIPTION</w:t>
            </w:r>
          </w:p>
        </w:tc>
      </w:tr>
    </w:tbl>
    <w:p w14:paraId="478DC7CF" w14:textId="77777777" w:rsidR="002176D3" w:rsidRPr="0035359D" w:rsidRDefault="002176D3" w:rsidP="002176D3">
      <w:pPr>
        <w:jc w:val="both"/>
        <w:rPr>
          <w:rFonts w:ascii="Calibri" w:hAnsi="Calibri"/>
          <w:color w:val="000000"/>
          <w:szCs w:val="24"/>
        </w:rPr>
      </w:pPr>
    </w:p>
    <w:p w14:paraId="25371A4E" w14:textId="77777777" w:rsidR="002176D3" w:rsidRPr="00051BA5" w:rsidRDefault="002176D3" w:rsidP="002176D3">
      <w:pPr>
        <w:pBdr>
          <w:bottom w:val="single" w:sz="6" w:space="1" w:color="auto"/>
        </w:pBdr>
        <w:jc w:val="both"/>
        <w:rPr>
          <w:rFonts w:ascii="Calibri" w:hAnsi="Calibri" w:cs="Arial"/>
          <w:b/>
          <w:color w:val="000000"/>
          <w:szCs w:val="24"/>
        </w:rPr>
      </w:pPr>
      <w:r w:rsidRPr="00051BA5">
        <w:rPr>
          <w:rFonts w:ascii="Calibri" w:hAnsi="Calibri" w:cs="Arial"/>
          <w:b/>
          <w:color w:val="000000"/>
          <w:szCs w:val="24"/>
        </w:rPr>
        <w:t>IDENTIFICATION OF JOB</w:t>
      </w:r>
    </w:p>
    <w:p w14:paraId="4DF8EE76" w14:textId="77777777" w:rsidR="002176D3" w:rsidRPr="00051BA5" w:rsidRDefault="002176D3" w:rsidP="002176D3">
      <w:pPr>
        <w:jc w:val="both"/>
        <w:rPr>
          <w:rFonts w:ascii="Calibri" w:hAnsi="Calibri" w:cs="Arial"/>
          <w:color w:val="000000"/>
          <w:szCs w:val="24"/>
        </w:rPr>
      </w:pPr>
    </w:p>
    <w:p w14:paraId="61E113AF" w14:textId="40700F44" w:rsidR="002176D3" w:rsidRPr="00051BA5" w:rsidRDefault="002176D3" w:rsidP="002176D3">
      <w:pPr>
        <w:jc w:val="both"/>
        <w:rPr>
          <w:rFonts w:ascii="Calibri" w:hAnsi="Calibri" w:cs="Arial"/>
          <w:color w:val="000000"/>
          <w:szCs w:val="24"/>
        </w:rPr>
      </w:pPr>
      <w:r w:rsidRPr="00051BA5">
        <w:rPr>
          <w:rFonts w:ascii="Calibri" w:hAnsi="Calibri" w:cs="Arial"/>
          <w:b/>
          <w:color w:val="000000"/>
          <w:szCs w:val="24"/>
        </w:rPr>
        <w:t>JOB TITLE</w:t>
      </w:r>
      <w:r w:rsidRPr="00051BA5">
        <w:rPr>
          <w:rFonts w:ascii="Calibri" w:hAnsi="Calibri" w:cs="Arial"/>
          <w:color w:val="000000"/>
          <w:szCs w:val="24"/>
        </w:rPr>
        <w:tab/>
      </w:r>
      <w:r w:rsidRPr="00051BA5">
        <w:rPr>
          <w:rFonts w:ascii="Calibri" w:hAnsi="Calibri" w:cs="Arial"/>
          <w:color w:val="000000"/>
          <w:szCs w:val="24"/>
        </w:rPr>
        <w:tab/>
      </w:r>
      <w:r w:rsidRPr="00051BA5">
        <w:rPr>
          <w:rFonts w:ascii="Calibri" w:hAnsi="Calibri" w:cs="Arial"/>
          <w:color w:val="000000"/>
          <w:szCs w:val="24"/>
        </w:rPr>
        <w:tab/>
        <w:t>-</w:t>
      </w:r>
      <w:r w:rsidRPr="00051BA5">
        <w:rPr>
          <w:rFonts w:ascii="Calibri" w:hAnsi="Calibri" w:cs="Arial"/>
          <w:color w:val="000000"/>
          <w:szCs w:val="24"/>
        </w:rPr>
        <w:tab/>
      </w:r>
      <w:r w:rsidR="00B81859">
        <w:rPr>
          <w:rFonts w:ascii="Calibri" w:hAnsi="Calibri" w:cs="Arial"/>
          <w:color w:val="000000"/>
          <w:szCs w:val="24"/>
        </w:rPr>
        <w:t xml:space="preserve">Database &amp; </w:t>
      </w:r>
      <w:r w:rsidR="002526A9">
        <w:rPr>
          <w:rFonts w:ascii="Calibri" w:hAnsi="Calibri" w:cs="Arial"/>
          <w:color w:val="000000"/>
          <w:szCs w:val="24"/>
        </w:rPr>
        <w:t>Administration</w:t>
      </w:r>
      <w:r w:rsidR="0032117E">
        <w:rPr>
          <w:rFonts w:ascii="Calibri" w:hAnsi="Calibri" w:cs="Arial"/>
          <w:color w:val="000000"/>
          <w:szCs w:val="24"/>
        </w:rPr>
        <w:t xml:space="preserve"> </w:t>
      </w:r>
      <w:r w:rsidR="00B81859">
        <w:rPr>
          <w:rFonts w:ascii="Calibri" w:hAnsi="Calibri" w:cs="Arial"/>
          <w:color w:val="000000"/>
          <w:szCs w:val="24"/>
        </w:rPr>
        <w:t>Manager</w:t>
      </w:r>
      <w:r w:rsidR="0032117E">
        <w:rPr>
          <w:rFonts w:ascii="Calibri" w:hAnsi="Calibri" w:cs="Arial"/>
          <w:color w:val="000000"/>
          <w:szCs w:val="24"/>
        </w:rPr>
        <w:t xml:space="preserve"> </w:t>
      </w:r>
    </w:p>
    <w:p w14:paraId="12BD1338" w14:textId="77777777" w:rsidR="002176D3" w:rsidRPr="00051BA5" w:rsidRDefault="002176D3" w:rsidP="002176D3">
      <w:pPr>
        <w:jc w:val="both"/>
        <w:rPr>
          <w:rFonts w:ascii="Calibri" w:hAnsi="Calibri" w:cs="Arial"/>
          <w:color w:val="000000"/>
          <w:szCs w:val="24"/>
        </w:rPr>
      </w:pPr>
    </w:p>
    <w:p w14:paraId="003831AC" w14:textId="77777777" w:rsidR="0032117E" w:rsidRDefault="002176D3" w:rsidP="002176D3">
      <w:pPr>
        <w:jc w:val="both"/>
        <w:rPr>
          <w:rFonts w:ascii="Calibri" w:hAnsi="Calibri" w:cs="Arial"/>
          <w:color w:val="000000"/>
          <w:szCs w:val="24"/>
        </w:rPr>
      </w:pPr>
      <w:r w:rsidRPr="00051BA5">
        <w:rPr>
          <w:rFonts w:ascii="Calibri" w:hAnsi="Calibri" w:cs="Arial"/>
          <w:b/>
          <w:color w:val="000000"/>
          <w:szCs w:val="24"/>
        </w:rPr>
        <w:t>TEAM</w:t>
      </w:r>
      <w:r w:rsidRPr="00051BA5">
        <w:rPr>
          <w:rFonts w:ascii="Calibri" w:hAnsi="Calibri" w:cs="Arial"/>
          <w:color w:val="000000"/>
          <w:szCs w:val="24"/>
        </w:rPr>
        <w:tab/>
      </w:r>
      <w:r w:rsidRPr="00051BA5">
        <w:rPr>
          <w:rFonts w:ascii="Calibri" w:hAnsi="Calibri" w:cs="Arial"/>
          <w:color w:val="000000"/>
          <w:szCs w:val="24"/>
        </w:rPr>
        <w:tab/>
      </w:r>
      <w:r w:rsidRPr="00051BA5">
        <w:rPr>
          <w:rFonts w:ascii="Calibri" w:hAnsi="Calibri" w:cs="Arial"/>
          <w:color w:val="000000"/>
          <w:szCs w:val="24"/>
        </w:rPr>
        <w:tab/>
      </w:r>
      <w:r w:rsidRPr="00051BA5">
        <w:rPr>
          <w:rFonts w:ascii="Calibri" w:hAnsi="Calibri" w:cs="Arial"/>
          <w:color w:val="000000"/>
          <w:szCs w:val="24"/>
        </w:rPr>
        <w:tab/>
        <w:t>-</w:t>
      </w:r>
      <w:r w:rsidRPr="00051BA5">
        <w:rPr>
          <w:rFonts w:ascii="Calibri" w:hAnsi="Calibri" w:cs="Arial"/>
          <w:color w:val="000000"/>
          <w:szCs w:val="24"/>
        </w:rPr>
        <w:tab/>
      </w:r>
      <w:r w:rsidR="0032117E">
        <w:rPr>
          <w:rFonts w:ascii="Calibri" w:hAnsi="Calibri" w:cs="Arial"/>
          <w:color w:val="000000"/>
          <w:szCs w:val="24"/>
        </w:rPr>
        <w:t>Fundraising and Engagement</w:t>
      </w:r>
    </w:p>
    <w:p w14:paraId="649DE356" w14:textId="77777777" w:rsidR="0032117E" w:rsidRDefault="0032117E" w:rsidP="002176D3">
      <w:pPr>
        <w:jc w:val="both"/>
        <w:rPr>
          <w:rFonts w:ascii="Calibri" w:hAnsi="Calibri" w:cs="Arial"/>
          <w:color w:val="000000"/>
          <w:szCs w:val="24"/>
        </w:rPr>
      </w:pPr>
    </w:p>
    <w:p w14:paraId="788AA2C8" w14:textId="3341210E" w:rsidR="002176D3" w:rsidRPr="00051BA5" w:rsidRDefault="002176D3" w:rsidP="002176D3">
      <w:pPr>
        <w:jc w:val="both"/>
        <w:rPr>
          <w:rFonts w:ascii="Calibri" w:hAnsi="Calibri" w:cs="Arial"/>
          <w:color w:val="000000"/>
          <w:szCs w:val="24"/>
        </w:rPr>
      </w:pPr>
      <w:r w:rsidRPr="00051BA5">
        <w:rPr>
          <w:rFonts w:ascii="Calibri" w:hAnsi="Calibri" w:cs="Arial"/>
          <w:b/>
          <w:color w:val="000000"/>
          <w:szCs w:val="24"/>
        </w:rPr>
        <w:t>WORKING BASE</w:t>
      </w:r>
      <w:r w:rsidRPr="00051BA5">
        <w:rPr>
          <w:rFonts w:ascii="Calibri" w:hAnsi="Calibri" w:cs="Arial"/>
          <w:b/>
          <w:color w:val="000000"/>
          <w:szCs w:val="24"/>
        </w:rPr>
        <w:tab/>
      </w:r>
      <w:r w:rsidRPr="00051BA5">
        <w:rPr>
          <w:rFonts w:ascii="Calibri" w:hAnsi="Calibri" w:cs="Arial"/>
          <w:b/>
          <w:color w:val="000000"/>
          <w:szCs w:val="24"/>
        </w:rPr>
        <w:tab/>
        <w:t>-</w:t>
      </w:r>
      <w:r w:rsidRPr="00051BA5">
        <w:rPr>
          <w:rFonts w:ascii="Calibri" w:hAnsi="Calibri" w:cs="Arial"/>
          <w:color w:val="000000"/>
          <w:szCs w:val="24"/>
        </w:rPr>
        <w:tab/>
        <w:t xml:space="preserve">Bickley Hall Farm, </w:t>
      </w:r>
      <w:proofErr w:type="spellStart"/>
      <w:r w:rsidRPr="00051BA5">
        <w:rPr>
          <w:rFonts w:ascii="Calibri" w:hAnsi="Calibri" w:cs="Arial"/>
          <w:color w:val="000000"/>
          <w:szCs w:val="24"/>
        </w:rPr>
        <w:t>Malpas</w:t>
      </w:r>
      <w:proofErr w:type="spellEnd"/>
      <w:r w:rsidRPr="00051BA5">
        <w:rPr>
          <w:rFonts w:ascii="Calibri" w:hAnsi="Calibri" w:cs="Arial"/>
          <w:color w:val="000000"/>
          <w:szCs w:val="24"/>
        </w:rPr>
        <w:t xml:space="preserve"> </w:t>
      </w:r>
    </w:p>
    <w:p w14:paraId="7993DC5F" w14:textId="77777777" w:rsidR="002176D3" w:rsidRPr="00051BA5" w:rsidRDefault="002176D3" w:rsidP="002176D3">
      <w:pPr>
        <w:jc w:val="both"/>
        <w:rPr>
          <w:rFonts w:ascii="Calibri" w:hAnsi="Calibri" w:cs="Arial"/>
          <w:color w:val="000000"/>
          <w:szCs w:val="24"/>
        </w:rPr>
      </w:pPr>
      <w:r w:rsidRPr="00051BA5">
        <w:rPr>
          <w:rFonts w:ascii="Calibri" w:hAnsi="Calibri" w:cs="Arial"/>
          <w:color w:val="000000"/>
          <w:szCs w:val="24"/>
        </w:rPr>
        <w:tab/>
      </w:r>
      <w:r w:rsidRPr="00051BA5">
        <w:rPr>
          <w:rFonts w:ascii="Calibri" w:hAnsi="Calibri" w:cs="Arial"/>
          <w:color w:val="000000"/>
          <w:szCs w:val="24"/>
        </w:rPr>
        <w:tab/>
      </w:r>
      <w:r w:rsidRPr="00051BA5">
        <w:rPr>
          <w:rFonts w:ascii="Calibri" w:hAnsi="Calibri" w:cs="Arial"/>
          <w:color w:val="000000"/>
          <w:szCs w:val="24"/>
        </w:rPr>
        <w:tab/>
      </w:r>
    </w:p>
    <w:p w14:paraId="387A2352" w14:textId="3D85D4A9" w:rsidR="002176D3" w:rsidRPr="00051BA5" w:rsidRDefault="002176D3" w:rsidP="002176D3">
      <w:pPr>
        <w:tabs>
          <w:tab w:val="left" w:pos="-1440"/>
        </w:tabs>
        <w:ind w:left="2160" w:hanging="2160"/>
        <w:jc w:val="both"/>
        <w:rPr>
          <w:rFonts w:ascii="Calibri" w:hAnsi="Calibri" w:cs="Arial"/>
          <w:szCs w:val="24"/>
        </w:rPr>
      </w:pPr>
      <w:r w:rsidRPr="00051BA5">
        <w:rPr>
          <w:rFonts w:ascii="Calibri" w:hAnsi="Calibri" w:cs="Arial"/>
          <w:b/>
          <w:color w:val="000000"/>
          <w:szCs w:val="24"/>
        </w:rPr>
        <w:t>RESPONSIBLE TO</w:t>
      </w:r>
      <w:r w:rsidRPr="00051BA5">
        <w:rPr>
          <w:rFonts w:ascii="Calibri" w:hAnsi="Calibri" w:cs="Arial"/>
          <w:color w:val="000000"/>
          <w:szCs w:val="24"/>
        </w:rPr>
        <w:tab/>
      </w:r>
      <w:r w:rsidRPr="00051BA5">
        <w:rPr>
          <w:rFonts w:ascii="Calibri" w:hAnsi="Calibri" w:cs="Arial"/>
          <w:color w:val="000000"/>
          <w:szCs w:val="24"/>
        </w:rPr>
        <w:tab/>
        <w:t>-</w:t>
      </w:r>
      <w:r w:rsidRPr="00051BA5">
        <w:rPr>
          <w:rFonts w:ascii="Calibri" w:hAnsi="Calibri" w:cs="Arial"/>
          <w:color w:val="000000"/>
          <w:szCs w:val="24"/>
        </w:rPr>
        <w:tab/>
      </w:r>
      <w:r w:rsidR="0032117E">
        <w:rPr>
          <w:rFonts w:ascii="Calibri" w:hAnsi="Calibri" w:cs="Arial"/>
          <w:color w:val="000000"/>
          <w:szCs w:val="24"/>
        </w:rPr>
        <w:t>D</w:t>
      </w:r>
      <w:r w:rsidR="00B81859">
        <w:rPr>
          <w:rFonts w:ascii="Calibri" w:hAnsi="Calibri" w:cs="Arial"/>
          <w:color w:val="000000"/>
          <w:szCs w:val="24"/>
        </w:rPr>
        <w:t>irector of Fundraising &amp; Engagement</w:t>
      </w:r>
    </w:p>
    <w:p w14:paraId="40A9CF8A" w14:textId="77777777" w:rsidR="002176D3" w:rsidRPr="00051BA5" w:rsidRDefault="002176D3" w:rsidP="002176D3">
      <w:pPr>
        <w:jc w:val="both"/>
        <w:rPr>
          <w:rFonts w:ascii="Calibri" w:hAnsi="Calibri" w:cs="Arial"/>
          <w:color w:val="000000"/>
          <w:szCs w:val="24"/>
        </w:rPr>
      </w:pPr>
    </w:p>
    <w:p w14:paraId="0403DA78" w14:textId="04C6DB12" w:rsidR="002176D3" w:rsidRDefault="002176D3" w:rsidP="00B92E68">
      <w:pPr>
        <w:jc w:val="both"/>
        <w:rPr>
          <w:rFonts w:ascii="Calibri" w:hAnsi="Calibri" w:cs="Arial"/>
          <w:color w:val="000000"/>
          <w:szCs w:val="24"/>
        </w:rPr>
      </w:pPr>
      <w:r w:rsidRPr="00051BA5">
        <w:rPr>
          <w:rFonts w:ascii="Calibri" w:hAnsi="Calibri" w:cs="Arial"/>
          <w:b/>
          <w:color w:val="000000"/>
          <w:szCs w:val="24"/>
        </w:rPr>
        <w:t>RESPONSIBLE FOR</w:t>
      </w:r>
      <w:r w:rsidRPr="00051BA5">
        <w:rPr>
          <w:rFonts w:ascii="Calibri" w:hAnsi="Calibri" w:cs="Arial"/>
          <w:color w:val="000000"/>
          <w:szCs w:val="24"/>
        </w:rPr>
        <w:tab/>
      </w:r>
      <w:r w:rsidRPr="00051BA5">
        <w:rPr>
          <w:rFonts w:ascii="Calibri" w:hAnsi="Calibri" w:cs="Arial"/>
          <w:color w:val="000000"/>
          <w:szCs w:val="24"/>
        </w:rPr>
        <w:tab/>
        <w:t>-</w:t>
      </w:r>
      <w:r w:rsidRPr="00051BA5">
        <w:rPr>
          <w:rFonts w:ascii="Calibri" w:hAnsi="Calibri" w:cs="Arial"/>
          <w:color w:val="000000"/>
          <w:szCs w:val="24"/>
        </w:rPr>
        <w:tab/>
      </w:r>
      <w:r w:rsidR="00B92E68">
        <w:rPr>
          <w:rFonts w:ascii="Calibri" w:hAnsi="Calibri" w:cs="Arial"/>
          <w:color w:val="000000"/>
          <w:szCs w:val="24"/>
        </w:rPr>
        <w:t xml:space="preserve">Database Officer, </w:t>
      </w:r>
      <w:r w:rsidR="00B92E68" w:rsidRPr="00B92E68">
        <w:rPr>
          <w:rFonts w:ascii="Calibri" w:hAnsi="Calibri" w:cs="Arial"/>
          <w:color w:val="000000"/>
          <w:szCs w:val="24"/>
        </w:rPr>
        <w:t>Administration Assistant, Volunteers</w:t>
      </w:r>
    </w:p>
    <w:p w14:paraId="5BCEEC52" w14:textId="77777777" w:rsidR="00B92E68" w:rsidRPr="00051BA5" w:rsidRDefault="00B92E68" w:rsidP="00B92E68">
      <w:pPr>
        <w:jc w:val="both"/>
        <w:rPr>
          <w:rFonts w:ascii="Calibri" w:hAnsi="Calibri" w:cs="Arial"/>
          <w:color w:val="000000"/>
          <w:szCs w:val="24"/>
        </w:rPr>
      </w:pPr>
    </w:p>
    <w:p w14:paraId="299A1088" w14:textId="77777777" w:rsidR="002176D3" w:rsidRDefault="002176D3" w:rsidP="002176D3">
      <w:pPr>
        <w:pBdr>
          <w:bottom w:val="single" w:sz="6" w:space="1" w:color="auto"/>
        </w:pBdr>
        <w:jc w:val="both"/>
        <w:rPr>
          <w:rFonts w:ascii="Calibri" w:hAnsi="Calibri" w:cs="Arial"/>
          <w:b/>
          <w:color w:val="000000"/>
          <w:szCs w:val="24"/>
        </w:rPr>
      </w:pPr>
    </w:p>
    <w:p w14:paraId="1678E9E8" w14:textId="77777777" w:rsidR="002176D3" w:rsidRPr="00051BA5" w:rsidRDefault="002176D3" w:rsidP="002176D3">
      <w:pPr>
        <w:pBdr>
          <w:bottom w:val="single" w:sz="6" w:space="1" w:color="auto"/>
        </w:pBdr>
        <w:jc w:val="both"/>
        <w:rPr>
          <w:rFonts w:ascii="Calibri" w:hAnsi="Calibri" w:cs="Arial"/>
          <w:b/>
          <w:color w:val="000000"/>
          <w:szCs w:val="24"/>
        </w:rPr>
      </w:pPr>
      <w:r w:rsidRPr="00051BA5">
        <w:rPr>
          <w:rFonts w:ascii="Calibri" w:hAnsi="Calibri" w:cs="Arial"/>
          <w:b/>
          <w:color w:val="000000"/>
          <w:szCs w:val="24"/>
        </w:rPr>
        <w:t>OVERALL PURPOSE OF JOB</w:t>
      </w:r>
    </w:p>
    <w:p w14:paraId="37B21B1C" w14:textId="77777777" w:rsidR="002176D3" w:rsidRPr="00B92E68" w:rsidRDefault="002176D3" w:rsidP="002176D3">
      <w:pPr>
        <w:jc w:val="both"/>
        <w:rPr>
          <w:rFonts w:asciiTheme="minorHAnsi" w:hAnsiTheme="minorHAnsi" w:cstheme="minorHAnsi"/>
          <w:b/>
          <w:color w:val="000000"/>
          <w:szCs w:val="24"/>
        </w:rPr>
      </w:pPr>
    </w:p>
    <w:p w14:paraId="55965B3C" w14:textId="3B2F8E5A" w:rsidR="00B92E68" w:rsidRPr="00B92E68" w:rsidRDefault="00B92E68" w:rsidP="00B92E68">
      <w:pPr>
        <w:pStyle w:val="ListParagraph"/>
        <w:numPr>
          <w:ilvl w:val="0"/>
          <w:numId w:val="15"/>
        </w:numPr>
        <w:spacing w:afterLines="40" w:after="96"/>
        <w:ind w:left="360"/>
        <w:jc w:val="both"/>
        <w:rPr>
          <w:rFonts w:asciiTheme="minorHAnsi" w:hAnsiTheme="minorHAnsi" w:cstheme="minorHAnsi"/>
          <w:color w:val="000000"/>
          <w:sz w:val="22"/>
          <w:szCs w:val="22"/>
        </w:rPr>
      </w:pPr>
      <w:r w:rsidRPr="00B92E68">
        <w:rPr>
          <w:rFonts w:asciiTheme="minorHAnsi" w:hAnsiTheme="minorHAnsi" w:cstheme="minorHAnsi"/>
          <w:color w:val="000000"/>
          <w:sz w:val="22"/>
          <w:szCs w:val="22"/>
        </w:rPr>
        <w:t xml:space="preserve">Manage the implementation and ongoing development and use of a new CRM database </w:t>
      </w:r>
      <w:r w:rsidRPr="00B92E68">
        <w:rPr>
          <w:rFonts w:asciiTheme="minorHAnsi" w:hAnsiTheme="minorHAnsi" w:cstheme="minorHAnsi"/>
          <w:color w:val="000000"/>
          <w:sz w:val="22"/>
          <w:szCs w:val="22"/>
        </w:rPr>
        <w:t>to ensure an accurate, effective and compliant system</w:t>
      </w:r>
      <w:r w:rsidRPr="00B92E68">
        <w:rPr>
          <w:rFonts w:asciiTheme="minorHAnsi" w:hAnsiTheme="minorHAnsi" w:cstheme="minorHAnsi"/>
          <w:color w:val="000000"/>
          <w:sz w:val="22"/>
          <w:szCs w:val="22"/>
        </w:rPr>
        <w:t>.</w:t>
      </w:r>
      <w:r w:rsidRPr="00B92E68">
        <w:rPr>
          <w:rFonts w:asciiTheme="minorHAnsi" w:hAnsiTheme="minorHAnsi" w:cstheme="minorHAnsi"/>
          <w:color w:val="000000"/>
          <w:sz w:val="22"/>
          <w:szCs w:val="22"/>
        </w:rPr>
        <w:t xml:space="preserve"> </w:t>
      </w:r>
    </w:p>
    <w:p w14:paraId="0436E9C5" w14:textId="77777777" w:rsidR="00B92E68" w:rsidRPr="00B92E68" w:rsidRDefault="00B92E68" w:rsidP="00B92E68">
      <w:pPr>
        <w:spacing w:afterLines="40" w:after="96"/>
        <w:ind w:left="-360"/>
        <w:jc w:val="both"/>
        <w:rPr>
          <w:rFonts w:asciiTheme="minorHAnsi" w:hAnsiTheme="minorHAnsi" w:cstheme="minorHAnsi"/>
          <w:color w:val="000000"/>
          <w:sz w:val="22"/>
          <w:szCs w:val="22"/>
        </w:rPr>
      </w:pPr>
    </w:p>
    <w:p w14:paraId="49B2CF81" w14:textId="45B06DAD" w:rsidR="00B92E68" w:rsidRPr="00B92E68" w:rsidRDefault="00B92E68" w:rsidP="00B92E68">
      <w:pPr>
        <w:pStyle w:val="ListParagraph"/>
        <w:numPr>
          <w:ilvl w:val="0"/>
          <w:numId w:val="15"/>
        </w:numPr>
        <w:spacing w:afterLines="40" w:after="96"/>
        <w:ind w:left="360"/>
        <w:jc w:val="both"/>
        <w:rPr>
          <w:rFonts w:asciiTheme="minorHAnsi" w:hAnsiTheme="minorHAnsi" w:cstheme="minorHAnsi"/>
          <w:color w:val="000000"/>
          <w:sz w:val="22"/>
          <w:szCs w:val="22"/>
        </w:rPr>
      </w:pPr>
      <w:r w:rsidRPr="00B92E68">
        <w:rPr>
          <w:rFonts w:asciiTheme="minorHAnsi" w:hAnsiTheme="minorHAnsi" w:cstheme="minorHAnsi"/>
          <w:color w:val="000000"/>
          <w:sz w:val="22"/>
          <w:szCs w:val="22"/>
        </w:rPr>
        <w:t>Lead the development and implementation of effective administrative systems to support fundraising activities and deliver excellent supporter care</w:t>
      </w:r>
      <w:r w:rsidRPr="00B92E68">
        <w:rPr>
          <w:rFonts w:asciiTheme="minorHAnsi" w:hAnsiTheme="minorHAnsi" w:cstheme="minorHAnsi"/>
          <w:color w:val="000000"/>
          <w:sz w:val="22"/>
          <w:szCs w:val="22"/>
        </w:rPr>
        <w:t>.</w:t>
      </w:r>
      <w:r w:rsidRPr="00B92E68">
        <w:rPr>
          <w:rFonts w:asciiTheme="minorHAnsi" w:hAnsiTheme="minorHAnsi" w:cstheme="minorHAnsi"/>
          <w:color w:val="000000"/>
          <w:sz w:val="22"/>
          <w:szCs w:val="22"/>
        </w:rPr>
        <w:t xml:space="preserve"> </w:t>
      </w:r>
    </w:p>
    <w:p w14:paraId="6BCF76C1" w14:textId="77777777" w:rsidR="00B92E68" w:rsidRPr="00B92E68" w:rsidRDefault="00B92E68" w:rsidP="00B92E68">
      <w:pPr>
        <w:spacing w:afterLines="40" w:after="96"/>
        <w:ind w:left="-360"/>
        <w:jc w:val="both"/>
        <w:rPr>
          <w:rFonts w:asciiTheme="minorHAnsi" w:hAnsiTheme="minorHAnsi" w:cstheme="minorHAnsi"/>
          <w:color w:val="000000"/>
          <w:sz w:val="22"/>
          <w:szCs w:val="22"/>
        </w:rPr>
      </w:pPr>
    </w:p>
    <w:p w14:paraId="65708E43" w14:textId="110BC3BA" w:rsidR="00B92E68" w:rsidRPr="00B92E68" w:rsidRDefault="00B92E68" w:rsidP="00B92E68">
      <w:pPr>
        <w:pStyle w:val="ListParagraph"/>
        <w:numPr>
          <w:ilvl w:val="0"/>
          <w:numId w:val="15"/>
        </w:numPr>
        <w:spacing w:afterLines="40" w:after="96"/>
        <w:ind w:left="360"/>
        <w:jc w:val="both"/>
        <w:rPr>
          <w:rFonts w:asciiTheme="minorHAnsi" w:hAnsiTheme="minorHAnsi" w:cstheme="minorHAnsi"/>
          <w:color w:val="000000"/>
          <w:sz w:val="22"/>
          <w:szCs w:val="22"/>
        </w:rPr>
      </w:pPr>
      <w:r w:rsidRPr="00B92E68">
        <w:rPr>
          <w:rFonts w:asciiTheme="minorHAnsi" w:hAnsiTheme="minorHAnsi" w:cstheme="minorHAnsi"/>
          <w:color w:val="000000"/>
          <w:sz w:val="22"/>
          <w:szCs w:val="22"/>
        </w:rPr>
        <w:t xml:space="preserve">Ensure timely and accurate processing of information including collection of Direct Debit payments and submission of Gift Aid claims.  </w:t>
      </w:r>
    </w:p>
    <w:p w14:paraId="378BA8E3" w14:textId="22443120" w:rsidR="00BC3F40" w:rsidRDefault="00BC3F40" w:rsidP="00BC3F40">
      <w:pPr>
        <w:spacing w:afterLines="40" w:after="96"/>
        <w:jc w:val="both"/>
        <w:rPr>
          <w:rFonts w:ascii="Calibri" w:hAnsi="Calibri"/>
        </w:rPr>
      </w:pPr>
    </w:p>
    <w:p w14:paraId="4F714CAA" w14:textId="77777777" w:rsidR="002176D3" w:rsidRPr="00051BA5" w:rsidRDefault="002176D3" w:rsidP="002176D3">
      <w:pPr>
        <w:spacing w:afterLines="40" w:after="96"/>
        <w:jc w:val="both"/>
        <w:rPr>
          <w:rFonts w:ascii="Calibri" w:hAnsi="Calibri" w:cs="Arial"/>
          <w:b/>
          <w:color w:val="000000"/>
          <w:szCs w:val="24"/>
        </w:rPr>
      </w:pPr>
      <w:r w:rsidRPr="00051BA5">
        <w:rPr>
          <w:rFonts w:ascii="Calibri" w:hAnsi="Calibri" w:cs="Arial"/>
          <w:b/>
          <w:color w:val="000000"/>
          <w:szCs w:val="24"/>
        </w:rPr>
        <w:t>MAIN RESPONSIBILITIES</w:t>
      </w:r>
    </w:p>
    <w:p w14:paraId="6CD520E8" w14:textId="1CA08F54" w:rsidR="00B92E68" w:rsidRPr="006A4C99" w:rsidRDefault="00B92E68" w:rsidP="006A4C99">
      <w:pPr>
        <w:spacing w:afterLines="40" w:after="96"/>
        <w:jc w:val="both"/>
        <w:rPr>
          <w:rFonts w:asciiTheme="minorHAnsi" w:hAnsiTheme="minorHAnsi" w:cstheme="minorHAnsi"/>
          <w:b/>
          <w:color w:val="000000"/>
          <w:sz w:val="22"/>
          <w:szCs w:val="22"/>
        </w:rPr>
      </w:pPr>
      <w:r w:rsidRPr="006A4C99">
        <w:rPr>
          <w:rFonts w:asciiTheme="minorHAnsi" w:hAnsiTheme="minorHAnsi" w:cstheme="minorHAnsi"/>
          <w:b/>
          <w:color w:val="000000"/>
          <w:sz w:val="22"/>
          <w:szCs w:val="22"/>
        </w:rPr>
        <w:t xml:space="preserve">Managing CRM database </w:t>
      </w:r>
    </w:p>
    <w:p w14:paraId="7BD70288" w14:textId="45619AFB" w:rsidR="00012A3D" w:rsidRDefault="00012A3D" w:rsidP="00012A3D">
      <w:pPr>
        <w:pStyle w:val="ListParagraph"/>
        <w:numPr>
          <w:ilvl w:val="0"/>
          <w:numId w:val="23"/>
        </w:numPr>
        <w:spacing w:afterLines="40" w:after="9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with colleagues and external suppliers to manage migration to new </w:t>
      </w:r>
      <w:proofErr w:type="spellStart"/>
      <w:r>
        <w:rPr>
          <w:rFonts w:asciiTheme="minorHAnsi" w:hAnsiTheme="minorHAnsi" w:cstheme="minorHAnsi"/>
          <w:color w:val="000000"/>
          <w:sz w:val="22"/>
          <w:szCs w:val="22"/>
        </w:rPr>
        <w:t>thankQ</w:t>
      </w:r>
      <w:proofErr w:type="spellEnd"/>
      <w:r>
        <w:rPr>
          <w:rFonts w:asciiTheme="minorHAnsi" w:hAnsiTheme="minorHAnsi" w:cstheme="minorHAnsi"/>
          <w:color w:val="000000"/>
          <w:sz w:val="22"/>
          <w:szCs w:val="22"/>
        </w:rPr>
        <w:t xml:space="preserve"> CRM database. </w:t>
      </w:r>
    </w:p>
    <w:p w14:paraId="562AE166" w14:textId="77777777" w:rsidR="00012A3D" w:rsidRPr="00012A3D" w:rsidRDefault="00012A3D" w:rsidP="00012A3D">
      <w:pPr>
        <w:pStyle w:val="ListParagraph"/>
        <w:numPr>
          <w:ilvl w:val="0"/>
          <w:numId w:val="23"/>
        </w:numPr>
        <w:spacing w:afterLines="40" w:after="96"/>
        <w:rPr>
          <w:rFonts w:asciiTheme="minorHAnsi" w:hAnsiTheme="minorHAnsi" w:cstheme="minorHAnsi"/>
          <w:color w:val="000000"/>
          <w:sz w:val="22"/>
          <w:szCs w:val="22"/>
        </w:rPr>
      </w:pPr>
      <w:r w:rsidRPr="00012A3D">
        <w:rPr>
          <w:rFonts w:asciiTheme="minorHAnsi" w:hAnsiTheme="minorHAnsi" w:cstheme="minorHAnsi"/>
          <w:color w:val="000000"/>
          <w:sz w:val="22"/>
          <w:szCs w:val="22"/>
        </w:rPr>
        <w:t xml:space="preserve">Work with relevant colleagues to </w:t>
      </w:r>
      <w:r>
        <w:rPr>
          <w:rFonts w:asciiTheme="minorHAnsi" w:hAnsiTheme="minorHAnsi" w:cstheme="minorHAnsi"/>
          <w:color w:val="000000"/>
          <w:sz w:val="22"/>
          <w:szCs w:val="22"/>
        </w:rPr>
        <w:t xml:space="preserve">develop use of the </w:t>
      </w:r>
      <w:r w:rsidRPr="00012A3D">
        <w:rPr>
          <w:rFonts w:asciiTheme="minorHAnsi" w:hAnsiTheme="minorHAnsi" w:cstheme="minorHAnsi"/>
          <w:color w:val="000000"/>
          <w:sz w:val="22"/>
          <w:szCs w:val="22"/>
        </w:rPr>
        <w:t>database to meet data processing needs across the Trust.</w:t>
      </w:r>
    </w:p>
    <w:p w14:paraId="3A7449AA" w14:textId="1CCCE76D" w:rsidR="00B92E68" w:rsidRPr="00012A3D" w:rsidRDefault="00B92E68" w:rsidP="00012A3D">
      <w:pPr>
        <w:pStyle w:val="ListParagraph"/>
        <w:numPr>
          <w:ilvl w:val="0"/>
          <w:numId w:val="23"/>
        </w:numPr>
        <w:spacing w:afterLines="40" w:after="96"/>
        <w:jc w:val="both"/>
        <w:rPr>
          <w:rFonts w:asciiTheme="minorHAnsi" w:hAnsiTheme="minorHAnsi" w:cstheme="minorHAnsi"/>
          <w:color w:val="000000"/>
          <w:sz w:val="22"/>
          <w:szCs w:val="22"/>
        </w:rPr>
      </w:pPr>
      <w:r w:rsidRPr="00012A3D">
        <w:rPr>
          <w:rFonts w:asciiTheme="minorHAnsi" w:hAnsiTheme="minorHAnsi" w:cstheme="minorHAnsi"/>
          <w:color w:val="000000"/>
          <w:sz w:val="22"/>
          <w:szCs w:val="22"/>
        </w:rPr>
        <w:t xml:space="preserve">Cleanse and organize data to improve the accuracy and effectiveness of the CRM database. </w:t>
      </w:r>
    </w:p>
    <w:p w14:paraId="1A3AD7ED" w14:textId="58E72604" w:rsidR="00B92E68" w:rsidRPr="00012A3D" w:rsidRDefault="00B92E68" w:rsidP="00012A3D">
      <w:pPr>
        <w:pStyle w:val="ListParagraph"/>
        <w:numPr>
          <w:ilvl w:val="0"/>
          <w:numId w:val="23"/>
        </w:numPr>
        <w:spacing w:afterLines="40" w:after="96"/>
        <w:jc w:val="both"/>
        <w:rPr>
          <w:rFonts w:asciiTheme="minorHAnsi" w:hAnsiTheme="minorHAnsi" w:cstheme="minorHAnsi"/>
          <w:color w:val="000000"/>
          <w:sz w:val="22"/>
          <w:szCs w:val="22"/>
        </w:rPr>
      </w:pPr>
      <w:r w:rsidRPr="00012A3D">
        <w:rPr>
          <w:rFonts w:asciiTheme="minorHAnsi" w:hAnsiTheme="minorHAnsi" w:cstheme="minorHAnsi"/>
          <w:color w:val="000000"/>
          <w:sz w:val="22"/>
          <w:szCs w:val="22"/>
        </w:rPr>
        <w:t>Develop and improve existing protocols to ensure a compliant and effective system.</w:t>
      </w:r>
    </w:p>
    <w:p w14:paraId="169ED8FD" w14:textId="37816641" w:rsidR="00B92E68" w:rsidRPr="00012A3D" w:rsidRDefault="00B92E68" w:rsidP="00012A3D">
      <w:pPr>
        <w:pStyle w:val="ListParagraph"/>
        <w:numPr>
          <w:ilvl w:val="0"/>
          <w:numId w:val="23"/>
        </w:numPr>
        <w:spacing w:afterLines="40" w:after="96"/>
        <w:jc w:val="both"/>
        <w:rPr>
          <w:rFonts w:asciiTheme="minorHAnsi" w:hAnsiTheme="minorHAnsi" w:cstheme="minorHAnsi"/>
          <w:color w:val="000000"/>
          <w:sz w:val="22"/>
          <w:szCs w:val="22"/>
        </w:rPr>
      </w:pPr>
      <w:r w:rsidRPr="00012A3D">
        <w:rPr>
          <w:rFonts w:asciiTheme="minorHAnsi" w:hAnsiTheme="minorHAnsi" w:cstheme="minorHAnsi"/>
          <w:color w:val="000000"/>
          <w:sz w:val="22"/>
          <w:szCs w:val="22"/>
        </w:rPr>
        <w:t>Implement agreed enhancements and upgrades to the database.</w:t>
      </w:r>
    </w:p>
    <w:p w14:paraId="66F72CC3" w14:textId="49D28453" w:rsidR="00B92E68" w:rsidRPr="00012A3D" w:rsidRDefault="00B92E68" w:rsidP="00012A3D">
      <w:pPr>
        <w:pStyle w:val="ListParagraph"/>
        <w:numPr>
          <w:ilvl w:val="0"/>
          <w:numId w:val="23"/>
        </w:numPr>
        <w:spacing w:afterLines="40" w:after="96"/>
        <w:jc w:val="both"/>
        <w:rPr>
          <w:rFonts w:asciiTheme="minorHAnsi" w:hAnsiTheme="minorHAnsi" w:cstheme="minorHAnsi"/>
          <w:color w:val="000000"/>
          <w:sz w:val="22"/>
          <w:szCs w:val="22"/>
        </w:rPr>
      </w:pPr>
      <w:r w:rsidRPr="00012A3D">
        <w:rPr>
          <w:rFonts w:asciiTheme="minorHAnsi" w:hAnsiTheme="minorHAnsi" w:cstheme="minorHAnsi"/>
          <w:color w:val="000000"/>
          <w:sz w:val="22"/>
          <w:szCs w:val="22"/>
        </w:rPr>
        <w:t>Keep current fundraising software including CRM and BACS up to date and resolve operational issues.</w:t>
      </w:r>
    </w:p>
    <w:p w14:paraId="337D204A" w14:textId="4EA80390" w:rsidR="00B92E68" w:rsidRPr="00012A3D" w:rsidRDefault="00B92E68" w:rsidP="00012A3D">
      <w:pPr>
        <w:pStyle w:val="ListParagraph"/>
        <w:numPr>
          <w:ilvl w:val="0"/>
          <w:numId w:val="23"/>
        </w:numPr>
        <w:spacing w:afterLines="40" w:after="96"/>
        <w:jc w:val="both"/>
        <w:rPr>
          <w:rFonts w:asciiTheme="minorHAnsi" w:hAnsiTheme="minorHAnsi" w:cstheme="minorHAnsi"/>
          <w:color w:val="000000"/>
          <w:sz w:val="22"/>
          <w:szCs w:val="22"/>
        </w:rPr>
      </w:pPr>
      <w:r w:rsidRPr="00012A3D">
        <w:rPr>
          <w:rFonts w:asciiTheme="minorHAnsi" w:hAnsiTheme="minorHAnsi" w:cstheme="minorHAnsi"/>
          <w:color w:val="000000"/>
          <w:sz w:val="22"/>
          <w:szCs w:val="22"/>
        </w:rPr>
        <w:t>Act as the main point of contact with CRM and BACS suppliers.</w:t>
      </w:r>
    </w:p>
    <w:p w14:paraId="538E14A6" w14:textId="77777777" w:rsidR="00B92E68" w:rsidRPr="00012A3D" w:rsidRDefault="00B92E68" w:rsidP="00B92E68">
      <w:pPr>
        <w:spacing w:afterLines="40" w:after="96"/>
        <w:jc w:val="both"/>
        <w:rPr>
          <w:rFonts w:ascii="Calibri" w:hAnsi="Calibri"/>
          <w:b/>
          <w:color w:val="000000"/>
          <w:sz w:val="22"/>
          <w:szCs w:val="22"/>
        </w:rPr>
      </w:pPr>
    </w:p>
    <w:p w14:paraId="0CBB0078" w14:textId="0E6102F2" w:rsidR="00B92E68" w:rsidRPr="00B92E68" w:rsidRDefault="00B92E68" w:rsidP="00B92E68">
      <w:pPr>
        <w:spacing w:afterLines="40" w:after="96"/>
        <w:jc w:val="both"/>
        <w:rPr>
          <w:rFonts w:ascii="Calibri" w:hAnsi="Calibri"/>
          <w:b/>
          <w:color w:val="000000"/>
          <w:szCs w:val="24"/>
        </w:rPr>
      </w:pPr>
      <w:r w:rsidRPr="00012A3D">
        <w:rPr>
          <w:rFonts w:ascii="Calibri" w:hAnsi="Calibri"/>
          <w:b/>
          <w:color w:val="000000"/>
          <w:sz w:val="22"/>
          <w:szCs w:val="22"/>
        </w:rPr>
        <w:t>Fundraising administration</w:t>
      </w:r>
    </w:p>
    <w:p w14:paraId="13693B8A" w14:textId="09F16C55" w:rsidR="00B92E68" w:rsidRPr="00012A3D" w:rsidRDefault="00B92E68" w:rsidP="00012A3D">
      <w:pPr>
        <w:pStyle w:val="ListParagraph"/>
        <w:numPr>
          <w:ilvl w:val="0"/>
          <w:numId w:val="24"/>
        </w:numPr>
        <w:spacing w:afterLines="40" w:after="96"/>
        <w:jc w:val="both"/>
        <w:rPr>
          <w:rFonts w:ascii="Calibri" w:hAnsi="Calibri"/>
          <w:color w:val="000000"/>
          <w:sz w:val="22"/>
          <w:szCs w:val="22"/>
        </w:rPr>
      </w:pPr>
      <w:r w:rsidRPr="00012A3D">
        <w:rPr>
          <w:rFonts w:ascii="Calibri" w:hAnsi="Calibri"/>
          <w:color w:val="000000"/>
          <w:sz w:val="22"/>
          <w:szCs w:val="22"/>
        </w:rPr>
        <w:t xml:space="preserve">Manage timely and accurate BACS Direct Debit processing including the checking and releasing of BACS files for processing and managing the Paperless Direct Debit process. Provide relevant training to staff to handle Direct Debit payments over the phone and internet.  Ensure that the Trust’s practices are compliant with BACS procedures and that they meet the requirements of our </w:t>
      </w:r>
      <w:r w:rsidRPr="00012A3D">
        <w:rPr>
          <w:rFonts w:ascii="Calibri" w:hAnsi="Calibri"/>
          <w:color w:val="000000"/>
          <w:sz w:val="22"/>
          <w:szCs w:val="22"/>
        </w:rPr>
        <w:lastRenderedPageBreak/>
        <w:t>sponsoring bank.</w:t>
      </w:r>
    </w:p>
    <w:p w14:paraId="471DD09C" w14:textId="37F0520F" w:rsidR="00B92E68" w:rsidRPr="00012A3D" w:rsidRDefault="00B92E68" w:rsidP="00012A3D">
      <w:pPr>
        <w:pStyle w:val="ListParagraph"/>
        <w:numPr>
          <w:ilvl w:val="0"/>
          <w:numId w:val="24"/>
        </w:numPr>
        <w:spacing w:afterLines="40" w:after="96"/>
        <w:jc w:val="both"/>
        <w:rPr>
          <w:rFonts w:ascii="Calibri" w:hAnsi="Calibri"/>
          <w:color w:val="000000"/>
          <w:sz w:val="22"/>
          <w:szCs w:val="22"/>
        </w:rPr>
      </w:pPr>
      <w:r w:rsidRPr="00012A3D">
        <w:rPr>
          <w:rFonts w:ascii="Calibri" w:hAnsi="Calibri"/>
          <w:color w:val="000000"/>
          <w:sz w:val="22"/>
          <w:szCs w:val="22"/>
        </w:rPr>
        <w:t>Ensure that the processes used in the database are compliant with Data Protection legislation.</w:t>
      </w:r>
    </w:p>
    <w:p w14:paraId="5DD8C258" w14:textId="38FA300C" w:rsidR="00B92E68" w:rsidRPr="00012A3D" w:rsidRDefault="00B92E68" w:rsidP="00012A3D">
      <w:pPr>
        <w:pStyle w:val="ListParagraph"/>
        <w:numPr>
          <w:ilvl w:val="0"/>
          <w:numId w:val="24"/>
        </w:numPr>
        <w:spacing w:afterLines="40" w:after="96"/>
        <w:jc w:val="both"/>
        <w:rPr>
          <w:rFonts w:ascii="Calibri" w:hAnsi="Calibri"/>
          <w:color w:val="000000"/>
          <w:sz w:val="22"/>
          <w:szCs w:val="22"/>
        </w:rPr>
      </w:pPr>
      <w:r w:rsidRPr="00012A3D">
        <w:rPr>
          <w:rFonts w:ascii="Calibri" w:hAnsi="Calibri"/>
          <w:color w:val="000000"/>
          <w:sz w:val="22"/>
          <w:szCs w:val="22"/>
        </w:rPr>
        <w:t xml:space="preserve">Manage and maintain Gift Aid records, claims and audits and ensure that the Trust’s practices are compliant with HMRC requirements for Gift Aid. </w:t>
      </w:r>
    </w:p>
    <w:p w14:paraId="5FA4835B" w14:textId="6FFAC962" w:rsidR="00B92E68" w:rsidRPr="00012A3D" w:rsidRDefault="00B92E68" w:rsidP="00012A3D">
      <w:pPr>
        <w:pStyle w:val="ListParagraph"/>
        <w:numPr>
          <w:ilvl w:val="0"/>
          <w:numId w:val="24"/>
        </w:numPr>
        <w:spacing w:afterLines="40" w:after="96"/>
        <w:jc w:val="both"/>
        <w:rPr>
          <w:rFonts w:ascii="Calibri" w:hAnsi="Calibri"/>
          <w:color w:val="000000"/>
          <w:sz w:val="22"/>
          <w:szCs w:val="22"/>
        </w:rPr>
      </w:pPr>
      <w:r w:rsidRPr="00012A3D">
        <w:rPr>
          <w:rFonts w:ascii="Calibri" w:hAnsi="Calibri"/>
          <w:color w:val="000000"/>
          <w:sz w:val="22"/>
          <w:szCs w:val="22"/>
        </w:rPr>
        <w:t xml:space="preserve">Minimise lapsed memberships through the resolution of issues raised and delivery of agreed personalised communications with supporters.  </w:t>
      </w:r>
    </w:p>
    <w:p w14:paraId="301A620F" w14:textId="1C4C3942" w:rsidR="00B92E68" w:rsidRPr="003E03AA" w:rsidRDefault="00B92E68" w:rsidP="003E03AA">
      <w:pPr>
        <w:pStyle w:val="ListParagraph"/>
        <w:numPr>
          <w:ilvl w:val="0"/>
          <w:numId w:val="24"/>
        </w:numPr>
        <w:spacing w:afterLines="40" w:after="96"/>
        <w:jc w:val="both"/>
        <w:rPr>
          <w:rFonts w:ascii="Calibri" w:hAnsi="Calibri"/>
          <w:color w:val="000000"/>
          <w:sz w:val="22"/>
          <w:szCs w:val="22"/>
        </w:rPr>
      </w:pPr>
      <w:r w:rsidRPr="003E03AA">
        <w:rPr>
          <w:rFonts w:ascii="Calibri" w:hAnsi="Calibri"/>
          <w:color w:val="000000"/>
          <w:sz w:val="22"/>
          <w:szCs w:val="22"/>
        </w:rPr>
        <w:t xml:space="preserve">Oversee and assist with other fundraising administration and data input tasks, as required, including processing and acknowledgment of new memberships and donations, dealing with day-to-day queries, membership renewals, processing of warm leads and administration of member-only events. </w:t>
      </w:r>
    </w:p>
    <w:p w14:paraId="7F30A56C" w14:textId="5C02E1CA" w:rsidR="00B92E68" w:rsidRPr="003E03AA" w:rsidRDefault="00B92E68" w:rsidP="003E03AA">
      <w:pPr>
        <w:pStyle w:val="ListParagraph"/>
        <w:numPr>
          <w:ilvl w:val="0"/>
          <w:numId w:val="24"/>
        </w:numPr>
        <w:spacing w:afterLines="40" w:after="96"/>
        <w:jc w:val="both"/>
        <w:rPr>
          <w:rFonts w:ascii="Calibri" w:hAnsi="Calibri"/>
          <w:color w:val="000000"/>
          <w:sz w:val="22"/>
          <w:szCs w:val="22"/>
        </w:rPr>
      </w:pPr>
      <w:r w:rsidRPr="003E03AA">
        <w:rPr>
          <w:rFonts w:ascii="Calibri" w:hAnsi="Calibri"/>
          <w:color w:val="000000"/>
          <w:sz w:val="22"/>
          <w:szCs w:val="22"/>
        </w:rPr>
        <w:t xml:space="preserve">Work with the </w:t>
      </w:r>
      <w:r w:rsidR="00DA3D5A">
        <w:rPr>
          <w:rFonts w:ascii="Calibri" w:hAnsi="Calibri"/>
          <w:color w:val="000000"/>
          <w:sz w:val="22"/>
          <w:szCs w:val="22"/>
        </w:rPr>
        <w:t xml:space="preserve">Database Officer &amp; </w:t>
      </w:r>
      <w:r w:rsidRPr="003E03AA">
        <w:rPr>
          <w:rFonts w:ascii="Calibri" w:hAnsi="Calibri"/>
          <w:color w:val="000000"/>
          <w:sz w:val="22"/>
          <w:szCs w:val="22"/>
        </w:rPr>
        <w:t xml:space="preserve">Administration Assistant to ensure a high level of supporter care is provided through for example, appropriate and timely responses to queries and donations/orders. </w:t>
      </w:r>
    </w:p>
    <w:p w14:paraId="0847277C" w14:textId="5ECF3584"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 xml:space="preserve">Provide cover for the </w:t>
      </w:r>
      <w:r w:rsidR="00DA3D5A">
        <w:rPr>
          <w:rFonts w:ascii="Calibri" w:hAnsi="Calibri"/>
          <w:color w:val="000000"/>
          <w:sz w:val="22"/>
          <w:szCs w:val="22"/>
        </w:rPr>
        <w:t>Database Officer</w:t>
      </w:r>
      <w:r w:rsidRPr="00DA3D5A">
        <w:rPr>
          <w:rFonts w:ascii="Calibri" w:hAnsi="Calibri"/>
          <w:color w:val="000000"/>
          <w:sz w:val="22"/>
          <w:szCs w:val="22"/>
        </w:rPr>
        <w:t>, as required.</w:t>
      </w:r>
    </w:p>
    <w:p w14:paraId="3A0D7668" w14:textId="77777777" w:rsidR="00B92E68" w:rsidRPr="00B92E68" w:rsidRDefault="00B92E68" w:rsidP="00B92E68">
      <w:pPr>
        <w:spacing w:afterLines="40" w:after="96"/>
        <w:jc w:val="both"/>
        <w:rPr>
          <w:rFonts w:ascii="Calibri" w:hAnsi="Calibri"/>
          <w:b/>
          <w:color w:val="000000"/>
          <w:szCs w:val="24"/>
        </w:rPr>
      </w:pPr>
    </w:p>
    <w:p w14:paraId="31843ABD" w14:textId="0BE59E97" w:rsidR="00B92E68" w:rsidRPr="00DA3D5A" w:rsidRDefault="00B92E68" w:rsidP="00B92E68">
      <w:pPr>
        <w:spacing w:afterLines="40" w:after="96"/>
        <w:jc w:val="both"/>
        <w:rPr>
          <w:rFonts w:ascii="Calibri" w:hAnsi="Calibri"/>
          <w:b/>
          <w:color w:val="000000"/>
          <w:sz w:val="22"/>
          <w:szCs w:val="22"/>
        </w:rPr>
      </w:pPr>
      <w:r w:rsidRPr="00DA3D5A">
        <w:rPr>
          <w:rFonts w:ascii="Calibri" w:hAnsi="Calibri"/>
          <w:b/>
          <w:color w:val="000000"/>
          <w:sz w:val="22"/>
          <w:szCs w:val="22"/>
        </w:rPr>
        <w:t>Administrative systems and data analysis</w:t>
      </w:r>
    </w:p>
    <w:p w14:paraId="5B54A544" w14:textId="4F69008C"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 xml:space="preserve">Work with </w:t>
      </w:r>
      <w:r w:rsidR="004D0733">
        <w:rPr>
          <w:rFonts w:ascii="Calibri" w:hAnsi="Calibri"/>
          <w:color w:val="000000"/>
          <w:sz w:val="22"/>
          <w:szCs w:val="22"/>
        </w:rPr>
        <w:t xml:space="preserve">colleagues to </w:t>
      </w:r>
      <w:r w:rsidRPr="00DA3D5A">
        <w:rPr>
          <w:rFonts w:ascii="Calibri" w:hAnsi="Calibri"/>
          <w:color w:val="000000"/>
          <w:sz w:val="22"/>
          <w:szCs w:val="22"/>
        </w:rPr>
        <w:t>establish and document systems and procedures which support an effective and compliant CRM database and fundraising administration function.</w:t>
      </w:r>
    </w:p>
    <w:p w14:paraId="5955049B" w14:textId="29018703"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Lead efficient and compliant processing of data across the Trust.</w:t>
      </w:r>
    </w:p>
    <w:p w14:paraId="2D9EA585" w14:textId="33CA9795"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 xml:space="preserve">Train the </w:t>
      </w:r>
      <w:r w:rsidR="006A4C99">
        <w:rPr>
          <w:rFonts w:ascii="Calibri" w:hAnsi="Calibri"/>
          <w:color w:val="000000"/>
          <w:sz w:val="22"/>
          <w:szCs w:val="22"/>
        </w:rPr>
        <w:t xml:space="preserve">Database Officer, </w:t>
      </w:r>
      <w:r w:rsidRPr="00DA3D5A">
        <w:rPr>
          <w:rFonts w:ascii="Calibri" w:hAnsi="Calibri"/>
          <w:color w:val="000000"/>
          <w:sz w:val="22"/>
          <w:szCs w:val="22"/>
        </w:rPr>
        <w:t>Administration Assistant and other colleagues, as required, in use of the CRM database and in fundraising administrative systems and procedures.</w:t>
      </w:r>
    </w:p>
    <w:p w14:paraId="3A40B8C8" w14:textId="1FB4428B"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Ensure all regular database processes including membership renewals and reminders, Gift Aid and BACS claims are completed within required timescales.</w:t>
      </w:r>
    </w:p>
    <w:p w14:paraId="5FFDA5D9" w14:textId="4F53E1C4"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Complete monthly and year end reconciliations between CRM and the financial ledger.</w:t>
      </w:r>
    </w:p>
    <w:p w14:paraId="20D063D4" w14:textId="7EB15633"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Provide regular reports and analysis of membership and other fundraising activity against targets including weekly/monthly KPI reports and RSWT annual survey information.</w:t>
      </w:r>
    </w:p>
    <w:p w14:paraId="7592885D" w14:textId="2D42EB67"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 xml:space="preserve">Create regular activity reports and queries to meet the needs of the Director of Fundraising &amp; </w:t>
      </w:r>
      <w:r w:rsidR="006A4C99">
        <w:rPr>
          <w:rFonts w:ascii="Calibri" w:hAnsi="Calibri"/>
          <w:color w:val="000000"/>
          <w:sz w:val="22"/>
          <w:szCs w:val="22"/>
        </w:rPr>
        <w:t>Engagement</w:t>
      </w:r>
      <w:r w:rsidRPr="00DA3D5A">
        <w:rPr>
          <w:rFonts w:ascii="Calibri" w:hAnsi="Calibri"/>
          <w:color w:val="000000"/>
          <w:sz w:val="22"/>
          <w:szCs w:val="22"/>
        </w:rPr>
        <w:t xml:space="preserve"> and other colleagues.</w:t>
      </w:r>
    </w:p>
    <w:p w14:paraId="11865B83" w14:textId="45B99015" w:rsidR="00B92E68" w:rsidRPr="00DA3D5A" w:rsidRDefault="00B92E68" w:rsidP="00DA3D5A">
      <w:pPr>
        <w:pStyle w:val="ListParagraph"/>
        <w:numPr>
          <w:ilvl w:val="0"/>
          <w:numId w:val="24"/>
        </w:numPr>
        <w:spacing w:afterLines="40" w:after="96"/>
        <w:jc w:val="both"/>
        <w:rPr>
          <w:rFonts w:ascii="Calibri" w:hAnsi="Calibri"/>
          <w:color w:val="000000"/>
          <w:sz w:val="22"/>
          <w:szCs w:val="22"/>
        </w:rPr>
      </w:pPr>
      <w:r w:rsidRPr="00DA3D5A">
        <w:rPr>
          <w:rFonts w:ascii="Calibri" w:hAnsi="Calibri"/>
          <w:color w:val="000000"/>
          <w:sz w:val="22"/>
          <w:szCs w:val="22"/>
        </w:rPr>
        <w:t xml:space="preserve">Assist with the specification and production of mailing lists for a range of purposes including appeals, upgrade campaigns, e-newsletters and event invitations.  </w:t>
      </w:r>
    </w:p>
    <w:p w14:paraId="6A7170A7" w14:textId="77777777" w:rsidR="00B92E68" w:rsidRPr="00B92E68" w:rsidRDefault="00B92E68" w:rsidP="00B92E68">
      <w:pPr>
        <w:spacing w:afterLines="40" w:after="96"/>
        <w:jc w:val="both"/>
        <w:rPr>
          <w:rFonts w:ascii="Calibri" w:hAnsi="Calibri"/>
          <w:b/>
          <w:color w:val="000000"/>
          <w:szCs w:val="24"/>
        </w:rPr>
      </w:pPr>
    </w:p>
    <w:p w14:paraId="1FB884D8" w14:textId="3BB211C5" w:rsidR="00BC3F40" w:rsidRPr="00F31A2F" w:rsidRDefault="00BC3F40" w:rsidP="00BC3F40">
      <w:pPr>
        <w:rPr>
          <w:rFonts w:asciiTheme="minorHAnsi" w:hAnsiTheme="minorHAnsi" w:cstheme="minorHAnsi"/>
          <w:b/>
          <w:sz w:val="22"/>
          <w:szCs w:val="22"/>
        </w:rPr>
      </w:pPr>
      <w:r>
        <w:rPr>
          <w:rFonts w:asciiTheme="minorHAnsi" w:hAnsiTheme="minorHAnsi" w:cstheme="minorHAnsi"/>
          <w:b/>
          <w:sz w:val="22"/>
          <w:szCs w:val="22"/>
        </w:rPr>
        <w:t xml:space="preserve">Other </w:t>
      </w:r>
      <w:r w:rsidR="006A4C99">
        <w:rPr>
          <w:rFonts w:asciiTheme="minorHAnsi" w:hAnsiTheme="minorHAnsi" w:cstheme="minorHAnsi"/>
          <w:b/>
          <w:sz w:val="22"/>
          <w:szCs w:val="22"/>
        </w:rPr>
        <w:t>d</w:t>
      </w:r>
      <w:r>
        <w:rPr>
          <w:rFonts w:asciiTheme="minorHAnsi" w:hAnsiTheme="minorHAnsi" w:cstheme="minorHAnsi"/>
          <w:b/>
          <w:sz w:val="22"/>
          <w:szCs w:val="22"/>
        </w:rPr>
        <w:t>uties</w:t>
      </w:r>
    </w:p>
    <w:p w14:paraId="4D26F003" w14:textId="77777777" w:rsidR="00BC3F40" w:rsidRPr="00F31A2F" w:rsidRDefault="00BC3F40" w:rsidP="00BC3F40">
      <w:pPr>
        <w:numPr>
          <w:ilvl w:val="0"/>
          <w:numId w:val="11"/>
        </w:numPr>
        <w:rPr>
          <w:rFonts w:asciiTheme="minorHAnsi" w:hAnsiTheme="minorHAnsi" w:cstheme="minorHAnsi"/>
          <w:sz w:val="22"/>
          <w:szCs w:val="22"/>
        </w:rPr>
      </w:pPr>
      <w:r w:rsidRPr="00F31A2F">
        <w:rPr>
          <w:rFonts w:asciiTheme="minorHAnsi" w:hAnsiTheme="minorHAnsi" w:cstheme="minorHAnsi"/>
          <w:sz w:val="22"/>
          <w:szCs w:val="22"/>
        </w:rPr>
        <w:t>Help ensure that the Trust complies with relevant fundraising and marketing regulations and guidelines.</w:t>
      </w:r>
    </w:p>
    <w:p w14:paraId="69D26FBD" w14:textId="77777777" w:rsidR="00BC3F40" w:rsidRPr="00F31A2F" w:rsidRDefault="00BC3F40" w:rsidP="00BC3F40">
      <w:pPr>
        <w:numPr>
          <w:ilvl w:val="0"/>
          <w:numId w:val="11"/>
        </w:numPr>
        <w:rPr>
          <w:rFonts w:asciiTheme="minorHAnsi" w:hAnsiTheme="minorHAnsi" w:cstheme="minorHAnsi"/>
          <w:sz w:val="22"/>
          <w:szCs w:val="22"/>
        </w:rPr>
      </w:pPr>
      <w:r w:rsidRPr="00F31A2F">
        <w:rPr>
          <w:rFonts w:asciiTheme="minorHAnsi" w:hAnsiTheme="minorHAnsi" w:cstheme="minorHAnsi"/>
          <w:sz w:val="22"/>
          <w:szCs w:val="22"/>
        </w:rPr>
        <w:t>Help ensure the Trust is compliant with all aspects of Data Protection legislation and information security requirements.</w:t>
      </w:r>
    </w:p>
    <w:p w14:paraId="1EB71B8F" w14:textId="63E7D430" w:rsidR="00BC3F40" w:rsidRPr="00BC3F40" w:rsidRDefault="00BC3F40" w:rsidP="00BC3F40">
      <w:pPr>
        <w:numPr>
          <w:ilvl w:val="0"/>
          <w:numId w:val="11"/>
        </w:numPr>
        <w:rPr>
          <w:rFonts w:asciiTheme="minorHAnsi" w:hAnsiTheme="minorHAnsi" w:cstheme="minorHAnsi"/>
          <w:sz w:val="22"/>
          <w:szCs w:val="22"/>
        </w:rPr>
      </w:pPr>
      <w:r w:rsidRPr="00BC3F40">
        <w:rPr>
          <w:rFonts w:asciiTheme="minorHAnsi" w:hAnsiTheme="minorHAnsi" w:cstheme="minorHAnsi"/>
          <w:sz w:val="22"/>
          <w:szCs w:val="22"/>
        </w:rPr>
        <w:t xml:space="preserve">Undertake any other duties required by the </w:t>
      </w:r>
      <w:r>
        <w:rPr>
          <w:rFonts w:asciiTheme="minorHAnsi" w:hAnsiTheme="minorHAnsi" w:cstheme="minorHAnsi"/>
          <w:sz w:val="22"/>
          <w:szCs w:val="22"/>
        </w:rPr>
        <w:t xml:space="preserve">Database &amp; Administration Manager </w:t>
      </w:r>
      <w:r w:rsidRPr="00BC3F40">
        <w:rPr>
          <w:rFonts w:asciiTheme="minorHAnsi" w:hAnsiTheme="minorHAnsi" w:cstheme="minorHAnsi"/>
          <w:sz w:val="22"/>
          <w:szCs w:val="22"/>
        </w:rPr>
        <w:t>and Director of Fundraising &amp; Engagement.</w:t>
      </w:r>
    </w:p>
    <w:p w14:paraId="71A8EE40" w14:textId="77777777" w:rsidR="00BC3F40" w:rsidRPr="00BC3F40" w:rsidRDefault="00BC3F40" w:rsidP="00BC3F40">
      <w:pPr>
        <w:numPr>
          <w:ilvl w:val="0"/>
          <w:numId w:val="11"/>
        </w:numPr>
        <w:rPr>
          <w:rFonts w:asciiTheme="minorHAnsi" w:hAnsiTheme="minorHAnsi" w:cstheme="minorHAnsi"/>
          <w:sz w:val="22"/>
          <w:szCs w:val="22"/>
        </w:rPr>
      </w:pPr>
      <w:r w:rsidRPr="00BC3F40">
        <w:rPr>
          <w:rFonts w:asciiTheme="minorHAnsi" w:hAnsiTheme="minorHAnsi" w:cstheme="minorHAnsi"/>
          <w:sz w:val="22"/>
          <w:szCs w:val="22"/>
        </w:rPr>
        <w:t>Undertake training as required to develop skills and knowledge.</w:t>
      </w:r>
    </w:p>
    <w:p w14:paraId="78C8FB04" w14:textId="77777777" w:rsidR="00BC3F40" w:rsidRPr="00BC3F40" w:rsidRDefault="00BC3F40" w:rsidP="00BC3F40">
      <w:pPr>
        <w:numPr>
          <w:ilvl w:val="0"/>
          <w:numId w:val="11"/>
        </w:numPr>
        <w:rPr>
          <w:rFonts w:asciiTheme="minorHAnsi" w:hAnsiTheme="minorHAnsi" w:cstheme="minorHAnsi"/>
          <w:sz w:val="22"/>
          <w:szCs w:val="22"/>
        </w:rPr>
      </w:pPr>
      <w:r w:rsidRPr="00BC3F40">
        <w:rPr>
          <w:rFonts w:asciiTheme="minorHAnsi" w:hAnsiTheme="minorHAnsi" w:cstheme="minorHAnsi"/>
          <w:sz w:val="22"/>
          <w:szCs w:val="22"/>
        </w:rPr>
        <w:t>Promote membership and actively engage with potential and current supporters.</w:t>
      </w:r>
    </w:p>
    <w:p w14:paraId="5152CCB3" w14:textId="77777777" w:rsidR="00BC3F40" w:rsidRPr="00BC3F40" w:rsidRDefault="00BC3F40" w:rsidP="00BC3F40">
      <w:pPr>
        <w:numPr>
          <w:ilvl w:val="0"/>
          <w:numId w:val="11"/>
        </w:numPr>
        <w:rPr>
          <w:rFonts w:asciiTheme="minorHAnsi" w:hAnsiTheme="minorHAnsi" w:cstheme="minorHAnsi"/>
          <w:sz w:val="22"/>
          <w:szCs w:val="22"/>
        </w:rPr>
      </w:pPr>
      <w:r w:rsidRPr="00BC3F40">
        <w:rPr>
          <w:rFonts w:asciiTheme="minorHAnsi" w:hAnsiTheme="minorHAnsi" w:cstheme="minorHAnsi"/>
          <w:sz w:val="22"/>
          <w:szCs w:val="22"/>
        </w:rPr>
        <w:t>Take responsibility for meeting your individual membership target as part of the staff membership recruitment scheme.</w:t>
      </w:r>
    </w:p>
    <w:p w14:paraId="60D0CFC2" w14:textId="77777777" w:rsidR="00BC3F40" w:rsidRPr="00F31A2F" w:rsidRDefault="00BC3F40" w:rsidP="00BC3F40">
      <w:pPr>
        <w:ind w:left="720"/>
        <w:rPr>
          <w:rFonts w:asciiTheme="minorHAnsi" w:hAnsiTheme="minorHAnsi" w:cstheme="minorHAnsi"/>
          <w:sz w:val="22"/>
          <w:szCs w:val="22"/>
        </w:rPr>
      </w:pPr>
    </w:p>
    <w:p w14:paraId="3E642634" w14:textId="5C16A4B4" w:rsidR="002176D3" w:rsidRPr="0035359D" w:rsidRDefault="002176D3" w:rsidP="002176D3">
      <w:pPr>
        <w:rPr>
          <w:rFonts w:ascii="Calibri" w:hAnsi="Calibri"/>
          <w:szCs w:val="24"/>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2176D3" w:rsidRPr="0035359D" w14:paraId="095E847C" w14:textId="77777777" w:rsidTr="008D2840">
        <w:trPr>
          <w:trHeight w:hRule="exact" w:val="1080"/>
          <w:jc w:val="center"/>
        </w:trPr>
        <w:tc>
          <w:tcPr>
            <w:tcW w:w="9025" w:type="dxa"/>
            <w:shd w:val="solid" w:color="000000" w:fill="FFFFFF"/>
            <w:vAlign w:val="center"/>
          </w:tcPr>
          <w:p w14:paraId="231A72E2" w14:textId="77777777" w:rsidR="002176D3" w:rsidRPr="0035359D" w:rsidRDefault="002176D3" w:rsidP="008D2840">
            <w:pPr>
              <w:tabs>
                <w:tab w:val="left" w:pos="3300"/>
              </w:tabs>
              <w:spacing w:line="120" w:lineRule="exact"/>
              <w:jc w:val="both"/>
              <w:rPr>
                <w:rFonts w:ascii="Calibri" w:hAnsi="Calibri"/>
                <w:color w:val="000000"/>
                <w:szCs w:val="24"/>
              </w:rPr>
            </w:pPr>
          </w:p>
          <w:p w14:paraId="48B60159" w14:textId="77777777" w:rsidR="002176D3" w:rsidRPr="0035359D" w:rsidRDefault="002176D3" w:rsidP="008D2840">
            <w:pPr>
              <w:spacing w:after="58"/>
              <w:jc w:val="center"/>
              <w:rPr>
                <w:rFonts w:ascii="Calibri" w:hAnsi="Calibri"/>
                <w:color w:val="000000"/>
                <w:szCs w:val="24"/>
              </w:rPr>
            </w:pPr>
            <w:r w:rsidRPr="0035359D">
              <w:rPr>
                <w:rFonts w:ascii="Calibri" w:hAnsi="Calibri"/>
                <w:b/>
                <w:color w:val="FFFFFF"/>
                <w:szCs w:val="24"/>
              </w:rPr>
              <w:t>PERSON SPECIFICATION</w:t>
            </w:r>
          </w:p>
        </w:tc>
      </w:tr>
    </w:tbl>
    <w:p w14:paraId="0A0D31A9" w14:textId="77777777" w:rsidR="002176D3" w:rsidRPr="0035359D" w:rsidRDefault="002176D3" w:rsidP="002176D3">
      <w:pPr>
        <w:jc w:val="both"/>
        <w:rPr>
          <w:rFonts w:ascii="Calibri" w:hAnsi="Calibri"/>
          <w:color w:val="000000"/>
          <w:szCs w:val="24"/>
        </w:rPr>
      </w:pPr>
    </w:p>
    <w:p w14:paraId="3736E51B" w14:textId="48BC4975" w:rsidR="002176D3" w:rsidRPr="00D75046" w:rsidRDefault="002176D3" w:rsidP="002176D3">
      <w:pPr>
        <w:jc w:val="both"/>
        <w:rPr>
          <w:rFonts w:ascii="Calibri" w:hAnsi="Calibri" w:cs="Arial"/>
          <w:color w:val="000000"/>
          <w:szCs w:val="24"/>
        </w:rPr>
      </w:pPr>
      <w:r w:rsidRPr="00D75046">
        <w:rPr>
          <w:rFonts w:ascii="Calibri" w:hAnsi="Calibri" w:cs="Arial"/>
          <w:b/>
          <w:color w:val="000000"/>
          <w:szCs w:val="24"/>
        </w:rPr>
        <w:lastRenderedPageBreak/>
        <w:t>JOB TITLE</w:t>
      </w:r>
      <w:r w:rsidRPr="00D75046">
        <w:rPr>
          <w:rFonts w:ascii="Calibri" w:hAnsi="Calibri" w:cs="Arial"/>
          <w:color w:val="000000"/>
          <w:szCs w:val="24"/>
        </w:rPr>
        <w:tab/>
      </w:r>
      <w:r w:rsidRPr="00D75046">
        <w:rPr>
          <w:rFonts w:ascii="Calibri" w:hAnsi="Calibri" w:cs="Arial"/>
          <w:color w:val="000000"/>
          <w:szCs w:val="24"/>
        </w:rPr>
        <w:tab/>
      </w:r>
      <w:r w:rsidRPr="00D75046">
        <w:rPr>
          <w:rFonts w:ascii="Calibri" w:hAnsi="Calibri" w:cs="Arial"/>
          <w:color w:val="000000"/>
          <w:szCs w:val="24"/>
        </w:rPr>
        <w:tab/>
        <w:t>-</w:t>
      </w:r>
      <w:r w:rsidRPr="00D75046">
        <w:rPr>
          <w:rFonts w:ascii="Calibri" w:hAnsi="Calibri" w:cs="Arial"/>
          <w:color w:val="000000"/>
          <w:szCs w:val="24"/>
        </w:rPr>
        <w:tab/>
      </w:r>
      <w:r w:rsidR="006A4C99">
        <w:rPr>
          <w:rFonts w:ascii="Calibri" w:hAnsi="Calibri" w:cs="Arial"/>
          <w:color w:val="000000"/>
          <w:szCs w:val="24"/>
        </w:rPr>
        <w:t xml:space="preserve">Database &amp; </w:t>
      </w:r>
      <w:r w:rsidR="00056DB8">
        <w:rPr>
          <w:rFonts w:ascii="Calibri" w:hAnsi="Calibri" w:cs="Arial"/>
          <w:color w:val="000000"/>
          <w:szCs w:val="24"/>
        </w:rPr>
        <w:t>Administration</w:t>
      </w:r>
      <w:r w:rsidR="001C7AFF">
        <w:rPr>
          <w:rFonts w:ascii="Calibri" w:hAnsi="Calibri" w:cs="Arial"/>
          <w:color w:val="000000"/>
          <w:szCs w:val="24"/>
        </w:rPr>
        <w:t xml:space="preserve"> </w:t>
      </w:r>
      <w:r w:rsidR="006A4C99">
        <w:rPr>
          <w:rFonts w:ascii="Calibri" w:hAnsi="Calibri" w:cs="Arial"/>
          <w:color w:val="000000"/>
          <w:szCs w:val="24"/>
        </w:rPr>
        <w:t>Manager</w:t>
      </w:r>
    </w:p>
    <w:p w14:paraId="500005F0" w14:textId="798B2EAC" w:rsidR="002176D3" w:rsidRPr="00D75046" w:rsidRDefault="002176D3" w:rsidP="002176D3">
      <w:pPr>
        <w:jc w:val="both"/>
        <w:rPr>
          <w:rFonts w:ascii="Calibri" w:hAnsi="Calibri" w:cs="Arial"/>
          <w:color w:val="000000"/>
          <w:szCs w:val="24"/>
        </w:rPr>
      </w:pPr>
      <w:r w:rsidRPr="00D75046">
        <w:rPr>
          <w:rFonts w:ascii="Calibri" w:hAnsi="Calibri" w:cs="Arial"/>
          <w:b/>
          <w:color w:val="000000"/>
          <w:szCs w:val="24"/>
        </w:rPr>
        <w:t>TEAM</w:t>
      </w:r>
      <w:r w:rsidRPr="00D75046">
        <w:rPr>
          <w:rFonts w:ascii="Calibri" w:hAnsi="Calibri" w:cs="Arial"/>
          <w:color w:val="000000"/>
          <w:szCs w:val="24"/>
        </w:rPr>
        <w:tab/>
      </w:r>
      <w:r w:rsidRPr="00D75046">
        <w:rPr>
          <w:rFonts w:ascii="Calibri" w:hAnsi="Calibri" w:cs="Arial"/>
          <w:color w:val="000000"/>
          <w:szCs w:val="24"/>
        </w:rPr>
        <w:tab/>
      </w:r>
      <w:r w:rsidRPr="00D75046">
        <w:rPr>
          <w:rFonts w:ascii="Calibri" w:hAnsi="Calibri" w:cs="Arial"/>
          <w:color w:val="000000"/>
          <w:szCs w:val="24"/>
        </w:rPr>
        <w:tab/>
      </w:r>
      <w:r w:rsidRPr="00D75046">
        <w:rPr>
          <w:rFonts w:ascii="Calibri" w:hAnsi="Calibri" w:cs="Arial"/>
          <w:color w:val="000000"/>
          <w:szCs w:val="24"/>
        </w:rPr>
        <w:tab/>
        <w:t>-</w:t>
      </w:r>
      <w:r w:rsidRPr="00D75046">
        <w:rPr>
          <w:rFonts w:ascii="Calibri" w:hAnsi="Calibri" w:cs="Arial"/>
          <w:color w:val="000000"/>
          <w:szCs w:val="24"/>
        </w:rPr>
        <w:tab/>
      </w:r>
      <w:r w:rsidR="001C7AFF">
        <w:rPr>
          <w:rFonts w:ascii="Calibri" w:hAnsi="Calibri" w:cs="Arial"/>
          <w:color w:val="000000"/>
          <w:szCs w:val="24"/>
        </w:rPr>
        <w:t xml:space="preserve">Fundraising &amp; Engagement </w:t>
      </w:r>
    </w:p>
    <w:p w14:paraId="2BF0ACD1" w14:textId="77777777" w:rsidR="002176D3" w:rsidRPr="00D75046" w:rsidRDefault="002176D3" w:rsidP="002176D3">
      <w:pPr>
        <w:jc w:val="both"/>
        <w:rPr>
          <w:rFonts w:ascii="Calibri" w:hAnsi="Calibri" w:cs="Arial"/>
          <w:color w:val="000000"/>
          <w:szCs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6"/>
        <w:gridCol w:w="1274"/>
        <w:gridCol w:w="1421"/>
      </w:tblGrid>
      <w:tr w:rsidR="002176D3" w:rsidRPr="00D75046" w14:paraId="77D28C8C" w14:textId="77777777" w:rsidTr="008D2840">
        <w:trPr>
          <w:trHeight w:val="297"/>
        </w:trPr>
        <w:tc>
          <w:tcPr>
            <w:tcW w:w="6236" w:type="dxa"/>
            <w:tcBorders>
              <w:top w:val="nil"/>
              <w:left w:val="nil"/>
              <w:bottom w:val="single" w:sz="4" w:space="0" w:color="auto"/>
              <w:right w:val="single" w:sz="4" w:space="0" w:color="auto"/>
            </w:tcBorders>
          </w:tcPr>
          <w:p w14:paraId="4B22A597" w14:textId="77777777" w:rsidR="002176D3" w:rsidRPr="00D75046" w:rsidRDefault="002176D3" w:rsidP="008D2840">
            <w:pPr>
              <w:rPr>
                <w:rFonts w:ascii="Calibri" w:hAnsi="Calibri" w:cs="Arial"/>
                <w:szCs w:val="24"/>
              </w:rPr>
            </w:pPr>
          </w:p>
        </w:tc>
        <w:tc>
          <w:tcPr>
            <w:tcW w:w="1274" w:type="dxa"/>
            <w:tcBorders>
              <w:left w:val="single" w:sz="4" w:space="0" w:color="auto"/>
            </w:tcBorders>
            <w:vAlign w:val="center"/>
          </w:tcPr>
          <w:p w14:paraId="0B377FA1" w14:textId="77777777" w:rsidR="002176D3" w:rsidRPr="00D75046" w:rsidRDefault="002176D3" w:rsidP="008D2840">
            <w:pPr>
              <w:pStyle w:val="Heading2"/>
              <w:spacing w:before="0" w:after="0"/>
              <w:jc w:val="center"/>
              <w:rPr>
                <w:rFonts w:ascii="Calibri" w:hAnsi="Calibri" w:cs="Arial"/>
                <w:sz w:val="24"/>
                <w:szCs w:val="24"/>
                <w:lang w:val="en-GB"/>
              </w:rPr>
            </w:pPr>
            <w:r w:rsidRPr="00D75046">
              <w:rPr>
                <w:rFonts w:ascii="Calibri" w:hAnsi="Calibri" w:cs="Arial"/>
                <w:sz w:val="24"/>
                <w:szCs w:val="24"/>
                <w:lang w:val="en-GB"/>
              </w:rPr>
              <w:t>Essential</w:t>
            </w:r>
          </w:p>
        </w:tc>
        <w:tc>
          <w:tcPr>
            <w:tcW w:w="1421" w:type="dxa"/>
            <w:vAlign w:val="center"/>
          </w:tcPr>
          <w:p w14:paraId="6B27FAEF" w14:textId="77777777" w:rsidR="002176D3" w:rsidRPr="00D75046" w:rsidRDefault="002176D3" w:rsidP="008D2840">
            <w:pPr>
              <w:jc w:val="center"/>
              <w:rPr>
                <w:rFonts w:ascii="Calibri" w:hAnsi="Calibri" w:cs="Arial"/>
                <w:b/>
                <w:i/>
                <w:szCs w:val="24"/>
              </w:rPr>
            </w:pPr>
            <w:r w:rsidRPr="00D75046">
              <w:rPr>
                <w:rFonts w:ascii="Calibri" w:hAnsi="Calibri" w:cs="Arial"/>
                <w:b/>
                <w:i/>
                <w:szCs w:val="24"/>
              </w:rPr>
              <w:t>Desirable</w:t>
            </w:r>
          </w:p>
        </w:tc>
      </w:tr>
      <w:tr w:rsidR="002176D3" w:rsidRPr="00D75046" w14:paraId="6C598FF4" w14:textId="77777777" w:rsidTr="008D2840">
        <w:trPr>
          <w:trHeight w:hRule="exact" w:val="453"/>
        </w:trPr>
        <w:tc>
          <w:tcPr>
            <w:tcW w:w="6236" w:type="dxa"/>
            <w:tcBorders>
              <w:top w:val="single" w:sz="4" w:space="0" w:color="auto"/>
            </w:tcBorders>
          </w:tcPr>
          <w:p w14:paraId="6366BC16" w14:textId="77777777" w:rsidR="002176D3" w:rsidRPr="00D75046" w:rsidRDefault="002176D3" w:rsidP="008D2840">
            <w:pPr>
              <w:pStyle w:val="Heading3"/>
              <w:spacing w:before="0" w:after="0"/>
              <w:rPr>
                <w:rFonts w:ascii="Calibri" w:hAnsi="Calibri" w:cs="Arial"/>
                <w:sz w:val="24"/>
                <w:szCs w:val="24"/>
                <w:lang w:val="en-GB"/>
              </w:rPr>
            </w:pPr>
            <w:r w:rsidRPr="00D75046">
              <w:rPr>
                <w:rFonts w:ascii="Calibri" w:hAnsi="Calibri" w:cs="Arial"/>
                <w:sz w:val="24"/>
                <w:szCs w:val="24"/>
                <w:lang w:val="en-GB"/>
              </w:rPr>
              <w:t>Knowledge</w:t>
            </w:r>
          </w:p>
        </w:tc>
        <w:tc>
          <w:tcPr>
            <w:tcW w:w="1274" w:type="dxa"/>
          </w:tcPr>
          <w:p w14:paraId="774A811D" w14:textId="77777777" w:rsidR="002176D3" w:rsidRPr="00D75046" w:rsidRDefault="002176D3" w:rsidP="008D2840">
            <w:pPr>
              <w:rPr>
                <w:rFonts w:ascii="Calibri" w:hAnsi="Calibri" w:cs="Arial"/>
                <w:szCs w:val="24"/>
              </w:rPr>
            </w:pPr>
          </w:p>
        </w:tc>
        <w:tc>
          <w:tcPr>
            <w:tcW w:w="1421" w:type="dxa"/>
          </w:tcPr>
          <w:p w14:paraId="00482FAC" w14:textId="77777777" w:rsidR="002176D3" w:rsidRPr="00D75046" w:rsidRDefault="002176D3" w:rsidP="008D2840">
            <w:pPr>
              <w:rPr>
                <w:rFonts w:ascii="Calibri" w:hAnsi="Calibri" w:cs="Arial"/>
                <w:szCs w:val="24"/>
              </w:rPr>
            </w:pPr>
          </w:p>
        </w:tc>
      </w:tr>
      <w:tr w:rsidR="005C1D5D" w:rsidRPr="00D75046" w14:paraId="240C71B7" w14:textId="77777777" w:rsidTr="008D2840">
        <w:trPr>
          <w:trHeight w:hRule="exact" w:val="420"/>
        </w:trPr>
        <w:tc>
          <w:tcPr>
            <w:tcW w:w="6236" w:type="dxa"/>
          </w:tcPr>
          <w:p w14:paraId="58E4CCB0" w14:textId="72A9F4E2" w:rsidR="005C1D5D" w:rsidRPr="005C1D5D" w:rsidRDefault="005C1D5D" w:rsidP="005C1D5D">
            <w:pPr>
              <w:pStyle w:val="Heading3"/>
              <w:spacing w:before="0" w:after="0"/>
              <w:rPr>
                <w:rFonts w:asciiTheme="minorHAnsi" w:hAnsiTheme="minorHAnsi" w:cstheme="minorHAnsi"/>
                <w:b w:val="0"/>
                <w:sz w:val="22"/>
                <w:szCs w:val="22"/>
                <w:lang w:val="en-GB"/>
              </w:rPr>
            </w:pPr>
            <w:r w:rsidRPr="005C1D5D">
              <w:rPr>
                <w:rFonts w:asciiTheme="minorHAnsi" w:hAnsiTheme="minorHAnsi" w:cstheme="minorHAnsi"/>
                <w:b w:val="0"/>
                <w:bCs w:val="0"/>
                <w:sz w:val="22"/>
                <w:szCs w:val="22"/>
              </w:rPr>
              <w:t>Good knowledge of contact database systems</w:t>
            </w:r>
          </w:p>
        </w:tc>
        <w:tc>
          <w:tcPr>
            <w:tcW w:w="1274" w:type="dxa"/>
          </w:tcPr>
          <w:p w14:paraId="5C8D52A1" w14:textId="7D247C28" w:rsidR="005C1D5D" w:rsidRPr="00D75046" w:rsidRDefault="005C1D5D" w:rsidP="005C1D5D">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34A7CA66" w14:textId="77777777" w:rsidR="005C1D5D" w:rsidRPr="00D75046" w:rsidRDefault="005C1D5D" w:rsidP="005C1D5D">
            <w:pPr>
              <w:spacing w:before="40" w:after="40"/>
              <w:jc w:val="center"/>
              <w:rPr>
                <w:rFonts w:ascii="Calibri" w:hAnsi="Calibri" w:cs="Arial"/>
                <w:szCs w:val="24"/>
              </w:rPr>
            </w:pPr>
          </w:p>
        </w:tc>
      </w:tr>
      <w:tr w:rsidR="005C1D5D" w:rsidRPr="00D75046" w14:paraId="7E4D9230" w14:textId="77777777" w:rsidTr="008D2840">
        <w:trPr>
          <w:trHeight w:hRule="exact" w:val="420"/>
        </w:trPr>
        <w:tc>
          <w:tcPr>
            <w:tcW w:w="6236" w:type="dxa"/>
          </w:tcPr>
          <w:p w14:paraId="0C7337F9" w14:textId="7BBC06AF" w:rsidR="005C1D5D" w:rsidRPr="005C1D5D" w:rsidRDefault="005C1D5D" w:rsidP="005C1D5D">
            <w:pPr>
              <w:pStyle w:val="Heading3"/>
              <w:spacing w:before="0" w:after="0"/>
              <w:rPr>
                <w:rFonts w:asciiTheme="minorHAnsi" w:hAnsiTheme="minorHAnsi" w:cstheme="minorHAnsi"/>
                <w:b w:val="0"/>
                <w:sz w:val="22"/>
                <w:szCs w:val="22"/>
                <w:lang w:val="en-GB"/>
              </w:rPr>
            </w:pPr>
            <w:r w:rsidRPr="005C1D5D">
              <w:rPr>
                <w:rFonts w:asciiTheme="minorHAnsi" w:hAnsiTheme="minorHAnsi" w:cstheme="minorHAnsi"/>
                <w:b w:val="0"/>
                <w:sz w:val="22"/>
                <w:szCs w:val="22"/>
              </w:rPr>
              <w:t xml:space="preserve">High level of IT competency </w:t>
            </w:r>
          </w:p>
        </w:tc>
        <w:tc>
          <w:tcPr>
            <w:tcW w:w="1274" w:type="dxa"/>
          </w:tcPr>
          <w:p w14:paraId="3B3711AA" w14:textId="77596706" w:rsidR="005C1D5D" w:rsidRPr="00D75046" w:rsidRDefault="005C1D5D" w:rsidP="005C1D5D">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4AAD882A" w14:textId="77777777" w:rsidR="005C1D5D" w:rsidRPr="00D75046" w:rsidRDefault="005C1D5D" w:rsidP="005C1D5D">
            <w:pPr>
              <w:spacing w:before="40" w:after="40"/>
              <w:jc w:val="center"/>
              <w:rPr>
                <w:rFonts w:ascii="Calibri" w:hAnsi="Calibri" w:cs="Arial"/>
                <w:szCs w:val="24"/>
              </w:rPr>
            </w:pPr>
          </w:p>
        </w:tc>
      </w:tr>
      <w:tr w:rsidR="005C1D5D" w:rsidRPr="00D75046" w14:paraId="184FA373" w14:textId="77777777" w:rsidTr="008D2840">
        <w:trPr>
          <w:trHeight w:hRule="exact" w:val="420"/>
        </w:trPr>
        <w:tc>
          <w:tcPr>
            <w:tcW w:w="6236" w:type="dxa"/>
          </w:tcPr>
          <w:p w14:paraId="00EE40F7" w14:textId="3BD25055" w:rsidR="005C1D5D" w:rsidRPr="005C1D5D" w:rsidRDefault="005C1D5D" w:rsidP="005C1D5D">
            <w:pPr>
              <w:pStyle w:val="Heading3"/>
              <w:spacing w:before="0" w:after="0"/>
              <w:rPr>
                <w:rFonts w:asciiTheme="minorHAnsi" w:hAnsiTheme="minorHAnsi" w:cstheme="minorHAnsi"/>
                <w:b w:val="0"/>
                <w:sz w:val="22"/>
                <w:szCs w:val="22"/>
                <w:lang w:val="en-GB"/>
              </w:rPr>
            </w:pPr>
            <w:r w:rsidRPr="005C1D5D">
              <w:rPr>
                <w:rFonts w:asciiTheme="minorHAnsi" w:hAnsiTheme="minorHAnsi" w:cstheme="minorHAnsi"/>
                <w:b w:val="0"/>
                <w:sz w:val="22"/>
                <w:szCs w:val="22"/>
              </w:rPr>
              <w:t>BACS and Direct Debits processing</w:t>
            </w:r>
          </w:p>
        </w:tc>
        <w:tc>
          <w:tcPr>
            <w:tcW w:w="1274" w:type="dxa"/>
          </w:tcPr>
          <w:p w14:paraId="4F3EEB38" w14:textId="0E60B02A" w:rsidR="005C1D5D" w:rsidRPr="00D75046" w:rsidRDefault="005C1D5D" w:rsidP="005C1D5D">
            <w:pPr>
              <w:spacing w:before="40" w:after="40"/>
              <w:jc w:val="center"/>
              <w:rPr>
                <w:rFonts w:ascii="Calibri" w:hAnsi="Calibri" w:cs="Arial"/>
                <w:szCs w:val="24"/>
              </w:rPr>
            </w:pPr>
            <w:r w:rsidRPr="00CD37E3">
              <w:rPr>
                <w:rFonts w:ascii="Arial" w:hAnsi="Arial" w:cs="Arial"/>
                <w:b/>
                <w:sz w:val="22"/>
                <w:szCs w:val="22"/>
              </w:rPr>
              <w:sym w:font="Wingdings 2" w:char="F050"/>
            </w:r>
          </w:p>
        </w:tc>
        <w:tc>
          <w:tcPr>
            <w:tcW w:w="1421" w:type="dxa"/>
          </w:tcPr>
          <w:p w14:paraId="3BD2929F" w14:textId="77777777" w:rsidR="005C1D5D" w:rsidRPr="00D75046" w:rsidRDefault="005C1D5D" w:rsidP="005C1D5D">
            <w:pPr>
              <w:spacing w:before="40" w:after="40"/>
              <w:jc w:val="center"/>
              <w:rPr>
                <w:rFonts w:ascii="Calibri" w:hAnsi="Calibri" w:cs="Arial"/>
                <w:szCs w:val="24"/>
              </w:rPr>
            </w:pPr>
          </w:p>
        </w:tc>
      </w:tr>
      <w:tr w:rsidR="005C1D5D" w:rsidRPr="00D75046" w14:paraId="4585DB2A" w14:textId="77777777" w:rsidTr="008D2840">
        <w:trPr>
          <w:trHeight w:hRule="exact" w:val="420"/>
        </w:trPr>
        <w:tc>
          <w:tcPr>
            <w:tcW w:w="6236" w:type="dxa"/>
          </w:tcPr>
          <w:p w14:paraId="423E2368" w14:textId="2E52E239" w:rsidR="005C1D5D" w:rsidRPr="005C1D5D" w:rsidRDefault="005C1D5D" w:rsidP="005C1D5D">
            <w:pPr>
              <w:pStyle w:val="Heading3"/>
              <w:spacing w:before="0" w:after="0"/>
              <w:rPr>
                <w:rFonts w:asciiTheme="minorHAnsi" w:hAnsiTheme="minorHAnsi" w:cstheme="minorHAnsi"/>
                <w:b w:val="0"/>
                <w:sz w:val="22"/>
                <w:szCs w:val="22"/>
                <w:lang w:val="en-GB"/>
              </w:rPr>
            </w:pPr>
            <w:r w:rsidRPr="005C1D5D">
              <w:rPr>
                <w:rFonts w:asciiTheme="minorHAnsi" w:hAnsiTheme="minorHAnsi" w:cstheme="minorHAnsi"/>
                <w:b w:val="0"/>
                <w:sz w:val="22"/>
                <w:szCs w:val="22"/>
              </w:rPr>
              <w:t>Gift Aid</w:t>
            </w:r>
          </w:p>
        </w:tc>
        <w:tc>
          <w:tcPr>
            <w:tcW w:w="1274" w:type="dxa"/>
          </w:tcPr>
          <w:p w14:paraId="64E12233" w14:textId="0E2EB84B" w:rsidR="005C1D5D" w:rsidRPr="00D75046" w:rsidRDefault="005C1D5D" w:rsidP="005C1D5D">
            <w:pPr>
              <w:spacing w:before="40" w:after="40"/>
              <w:jc w:val="center"/>
              <w:rPr>
                <w:rFonts w:ascii="Calibri" w:hAnsi="Calibri" w:cs="Arial"/>
                <w:szCs w:val="24"/>
              </w:rPr>
            </w:pPr>
          </w:p>
        </w:tc>
        <w:tc>
          <w:tcPr>
            <w:tcW w:w="1421" w:type="dxa"/>
          </w:tcPr>
          <w:p w14:paraId="2BE9DB11" w14:textId="3AF82E6F" w:rsidR="005C1D5D" w:rsidRPr="00D75046" w:rsidRDefault="005C1D5D" w:rsidP="005C1D5D">
            <w:pPr>
              <w:spacing w:before="40" w:after="40"/>
              <w:jc w:val="center"/>
              <w:rPr>
                <w:rFonts w:ascii="Calibri" w:hAnsi="Calibri" w:cs="Arial"/>
                <w:szCs w:val="24"/>
              </w:rPr>
            </w:pPr>
            <w:r w:rsidRPr="00CD37E3">
              <w:rPr>
                <w:rFonts w:ascii="Arial" w:hAnsi="Arial" w:cs="Arial"/>
                <w:b/>
                <w:sz w:val="22"/>
                <w:szCs w:val="22"/>
              </w:rPr>
              <w:sym w:font="Wingdings 2" w:char="F050"/>
            </w:r>
          </w:p>
        </w:tc>
      </w:tr>
      <w:tr w:rsidR="005C1D5D" w:rsidRPr="00D75046" w14:paraId="5C03B4A9" w14:textId="77777777" w:rsidTr="008D2840">
        <w:trPr>
          <w:trHeight w:hRule="exact" w:val="420"/>
        </w:trPr>
        <w:tc>
          <w:tcPr>
            <w:tcW w:w="6236" w:type="dxa"/>
          </w:tcPr>
          <w:p w14:paraId="3B35B8BE" w14:textId="4987B6BE" w:rsidR="005C1D5D" w:rsidRPr="005C1D5D" w:rsidRDefault="005C1D5D" w:rsidP="005C1D5D">
            <w:pPr>
              <w:pStyle w:val="Heading3"/>
              <w:spacing w:before="0" w:after="0"/>
              <w:rPr>
                <w:rFonts w:asciiTheme="minorHAnsi" w:hAnsiTheme="minorHAnsi" w:cstheme="minorHAnsi"/>
                <w:b w:val="0"/>
                <w:sz w:val="22"/>
                <w:szCs w:val="22"/>
                <w:lang w:val="en-GB"/>
              </w:rPr>
            </w:pPr>
            <w:r w:rsidRPr="005C1D5D">
              <w:rPr>
                <w:rFonts w:asciiTheme="minorHAnsi" w:hAnsiTheme="minorHAnsi" w:cstheme="minorHAnsi"/>
                <w:b w:val="0"/>
                <w:sz w:val="22"/>
                <w:szCs w:val="22"/>
              </w:rPr>
              <w:t>Data protection requirements</w:t>
            </w:r>
          </w:p>
        </w:tc>
        <w:tc>
          <w:tcPr>
            <w:tcW w:w="1274" w:type="dxa"/>
          </w:tcPr>
          <w:p w14:paraId="16FD2CBD" w14:textId="767A7368" w:rsidR="005C1D5D" w:rsidRPr="00D75046" w:rsidRDefault="005C1D5D" w:rsidP="005C1D5D">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09AA0EBA" w14:textId="77777777" w:rsidR="005C1D5D" w:rsidRPr="00D75046" w:rsidRDefault="005C1D5D" w:rsidP="005C1D5D">
            <w:pPr>
              <w:spacing w:before="40" w:after="40"/>
              <w:jc w:val="center"/>
              <w:rPr>
                <w:rFonts w:ascii="Calibri" w:hAnsi="Calibri" w:cs="Arial"/>
                <w:szCs w:val="24"/>
              </w:rPr>
            </w:pPr>
          </w:p>
        </w:tc>
      </w:tr>
      <w:tr w:rsidR="005C1D5D" w:rsidRPr="00D75046" w14:paraId="03378BB1" w14:textId="77777777" w:rsidTr="008D2840">
        <w:trPr>
          <w:trHeight w:hRule="exact" w:val="420"/>
        </w:trPr>
        <w:tc>
          <w:tcPr>
            <w:tcW w:w="6236" w:type="dxa"/>
          </w:tcPr>
          <w:p w14:paraId="15368EFD" w14:textId="52AA5B8F" w:rsidR="005C1D5D" w:rsidRPr="005C1D5D" w:rsidRDefault="005C1D5D" w:rsidP="005C1D5D">
            <w:pPr>
              <w:pStyle w:val="Heading3"/>
              <w:spacing w:before="0" w:after="0"/>
              <w:rPr>
                <w:rFonts w:asciiTheme="minorHAnsi" w:hAnsiTheme="minorHAnsi" w:cstheme="minorHAnsi"/>
                <w:b w:val="0"/>
                <w:sz w:val="22"/>
                <w:szCs w:val="22"/>
                <w:lang w:val="en-GB"/>
              </w:rPr>
            </w:pPr>
            <w:r w:rsidRPr="005C1D5D">
              <w:rPr>
                <w:rFonts w:asciiTheme="minorHAnsi" w:hAnsiTheme="minorHAnsi" w:cstheme="minorHAnsi"/>
                <w:b w:val="0"/>
                <w:sz w:val="22"/>
                <w:szCs w:val="22"/>
              </w:rPr>
              <w:t>Principles of good customer care</w:t>
            </w:r>
          </w:p>
        </w:tc>
        <w:tc>
          <w:tcPr>
            <w:tcW w:w="1274" w:type="dxa"/>
          </w:tcPr>
          <w:p w14:paraId="69184059" w14:textId="6C8763AC" w:rsidR="005C1D5D" w:rsidRPr="00D75046" w:rsidRDefault="005C1D5D" w:rsidP="005C1D5D">
            <w:pPr>
              <w:spacing w:before="40" w:after="40"/>
              <w:jc w:val="center"/>
              <w:rPr>
                <w:rFonts w:ascii="Calibri" w:hAnsi="Calibri" w:cs="Arial"/>
                <w:szCs w:val="24"/>
              </w:rPr>
            </w:pPr>
            <w:r w:rsidRPr="007C17FE">
              <w:rPr>
                <w:rFonts w:ascii="Arial" w:hAnsi="Arial" w:cs="Arial"/>
                <w:b/>
                <w:sz w:val="22"/>
                <w:szCs w:val="22"/>
              </w:rPr>
              <w:sym w:font="Wingdings 2" w:char="F050"/>
            </w:r>
          </w:p>
        </w:tc>
        <w:tc>
          <w:tcPr>
            <w:tcW w:w="1421" w:type="dxa"/>
          </w:tcPr>
          <w:p w14:paraId="62697843" w14:textId="77777777" w:rsidR="005C1D5D" w:rsidRPr="00D75046" w:rsidRDefault="005C1D5D" w:rsidP="005C1D5D">
            <w:pPr>
              <w:spacing w:before="40" w:after="40"/>
              <w:jc w:val="center"/>
              <w:rPr>
                <w:rFonts w:ascii="Calibri" w:hAnsi="Calibri" w:cs="Arial"/>
                <w:szCs w:val="24"/>
              </w:rPr>
            </w:pPr>
          </w:p>
        </w:tc>
      </w:tr>
      <w:tr w:rsidR="005C1D5D" w:rsidRPr="00D75046" w14:paraId="68EA2635" w14:textId="77777777" w:rsidTr="008D2840">
        <w:trPr>
          <w:trHeight w:hRule="exact" w:val="420"/>
        </w:trPr>
        <w:tc>
          <w:tcPr>
            <w:tcW w:w="6236" w:type="dxa"/>
          </w:tcPr>
          <w:p w14:paraId="62DAA6DB" w14:textId="2107BED0" w:rsidR="005C1D5D" w:rsidRPr="005C1D5D" w:rsidRDefault="005C1D5D" w:rsidP="005C1D5D">
            <w:pPr>
              <w:pStyle w:val="Heading3"/>
              <w:spacing w:before="0" w:after="0"/>
              <w:rPr>
                <w:rFonts w:asciiTheme="minorHAnsi" w:hAnsiTheme="minorHAnsi" w:cstheme="minorHAnsi"/>
                <w:b w:val="0"/>
                <w:sz w:val="22"/>
                <w:szCs w:val="22"/>
                <w:lang w:val="en-GB"/>
              </w:rPr>
            </w:pPr>
            <w:r w:rsidRPr="005C1D5D">
              <w:rPr>
                <w:rFonts w:asciiTheme="minorHAnsi" w:hAnsiTheme="minorHAnsi" w:cstheme="minorHAnsi"/>
                <w:b w:val="0"/>
                <w:sz w:val="22"/>
                <w:szCs w:val="22"/>
              </w:rPr>
              <w:t>Understanding of the voluntary sector</w:t>
            </w:r>
          </w:p>
        </w:tc>
        <w:tc>
          <w:tcPr>
            <w:tcW w:w="1274" w:type="dxa"/>
          </w:tcPr>
          <w:p w14:paraId="793FFC04" w14:textId="77777777" w:rsidR="005C1D5D" w:rsidRPr="00D75046" w:rsidRDefault="005C1D5D" w:rsidP="005C1D5D">
            <w:pPr>
              <w:spacing w:before="40" w:after="40"/>
              <w:jc w:val="center"/>
              <w:rPr>
                <w:rFonts w:ascii="Calibri" w:hAnsi="Calibri" w:cs="Arial"/>
                <w:szCs w:val="24"/>
              </w:rPr>
            </w:pPr>
          </w:p>
        </w:tc>
        <w:tc>
          <w:tcPr>
            <w:tcW w:w="1421" w:type="dxa"/>
          </w:tcPr>
          <w:p w14:paraId="26B42B34" w14:textId="412FF8D2" w:rsidR="005C1D5D" w:rsidRPr="00D75046" w:rsidRDefault="005C1D5D" w:rsidP="005C1D5D">
            <w:pPr>
              <w:spacing w:before="40" w:after="40"/>
              <w:jc w:val="center"/>
              <w:rPr>
                <w:rFonts w:ascii="Calibri" w:hAnsi="Calibri" w:cs="Arial"/>
                <w:szCs w:val="24"/>
              </w:rPr>
            </w:pPr>
            <w:r>
              <w:rPr>
                <w:rFonts w:ascii="Arial" w:hAnsi="Arial" w:cs="Arial"/>
                <w:b/>
                <w:sz w:val="22"/>
                <w:szCs w:val="22"/>
              </w:rPr>
              <w:sym w:font="Wingdings 2" w:char="F050"/>
            </w:r>
          </w:p>
        </w:tc>
      </w:tr>
      <w:tr w:rsidR="005C1D5D" w:rsidRPr="00D75046" w14:paraId="322D3FDA" w14:textId="77777777" w:rsidTr="008D2840">
        <w:trPr>
          <w:trHeight w:hRule="exact" w:val="420"/>
        </w:trPr>
        <w:tc>
          <w:tcPr>
            <w:tcW w:w="6236" w:type="dxa"/>
          </w:tcPr>
          <w:p w14:paraId="79C8A18E" w14:textId="68696029" w:rsidR="005C1D5D" w:rsidRPr="005C1D5D" w:rsidRDefault="005C1D5D" w:rsidP="005C1D5D">
            <w:pPr>
              <w:pStyle w:val="Heading3"/>
              <w:spacing w:before="0" w:after="0"/>
              <w:rPr>
                <w:rFonts w:asciiTheme="minorHAnsi" w:hAnsiTheme="minorHAnsi" w:cstheme="minorHAnsi"/>
                <w:b w:val="0"/>
                <w:sz w:val="22"/>
                <w:szCs w:val="22"/>
                <w:lang w:val="en-GB"/>
              </w:rPr>
            </w:pPr>
            <w:r w:rsidRPr="005C1D5D">
              <w:rPr>
                <w:rFonts w:asciiTheme="minorHAnsi" w:hAnsiTheme="minorHAnsi" w:cstheme="minorHAnsi"/>
                <w:b w:val="0"/>
                <w:sz w:val="22"/>
                <w:szCs w:val="22"/>
              </w:rPr>
              <w:t>Good general knowledge of wildlife and conservation</w:t>
            </w:r>
          </w:p>
        </w:tc>
        <w:tc>
          <w:tcPr>
            <w:tcW w:w="1274" w:type="dxa"/>
          </w:tcPr>
          <w:p w14:paraId="20EAD0C7" w14:textId="77777777" w:rsidR="005C1D5D" w:rsidRPr="00D75046" w:rsidRDefault="005C1D5D" w:rsidP="005C1D5D">
            <w:pPr>
              <w:spacing w:before="40" w:after="40"/>
              <w:jc w:val="center"/>
              <w:rPr>
                <w:rFonts w:ascii="Calibri" w:hAnsi="Calibri" w:cs="Arial"/>
                <w:szCs w:val="24"/>
              </w:rPr>
            </w:pPr>
          </w:p>
        </w:tc>
        <w:tc>
          <w:tcPr>
            <w:tcW w:w="1421" w:type="dxa"/>
          </w:tcPr>
          <w:p w14:paraId="6B58366F" w14:textId="2D9AF6DD" w:rsidR="005C1D5D" w:rsidRPr="00D75046" w:rsidRDefault="005C1D5D" w:rsidP="005C1D5D">
            <w:pPr>
              <w:spacing w:before="40" w:after="40"/>
              <w:jc w:val="center"/>
              <w:rPr>
                <w:rFonts w:ascii="Calibri" w:hAnsi="Calibri" w:cs="Arial"/>
                <w:szCs w:val="24"/>
              </w:rPr>
            </w:pPr>
            <w:r>
              <w:rPr>
                <w:rFonts w:ascii="Arial" w:hAnsi="Arial" w:cs="Arial"/>
                <w:b/>
                <w:sz w:val="22"/>
                <w:szCs w:val="22"/>
              </w:rPr>
              <w:sym w:font="Wingdings 2" w:char="F050"/>
            </w:r>
          </w:p>
        </w:tc>
      </w:tr>
      <w:tr w:rsidR="005C1D5D" w:rsidRPr="00D75046" w14:paraId="57B35D6E" w14:textId="77777777" w:rsidTr="008D2840">
        <w:trPr>
          <w:trHeight w:hRule="exact" w:val="340"/>
        </w:trPr>
        <w:tc>
          <w:tcPr>
            <w:tcW w:w="6236" w:type="dxa"/>
          </w:tcPr>
          <w:p w14:paraId="3191180A" w14:textId="77777777" w:rsidR="005C1D5D" w:rsidRPr="00D75046" w:rsidRDefault="005C1D5D" w:rsidP="005C1D5D">
            <w:pPr>
              <w:pStyle w:val="Heading3"/>
              <w:spacing w:before="0" w:after="0"/>
              <w:rPr>
                <w:rFonts w:ascii="Calibri" w:hAnsi="Calibri" w:cs="Arial"/>
                <w:sz w:val="24"/>
                <w:szCs w:val="24"/>
                <w:lang w:val="en-GB"/>
              </w:rPr>
            </w:pPr>
            <w:r w:rsidRPr="00D75046">
              <w:rPr>
                <w:rFonts w:ascii="Calibri" w:hAnsi="Calibri" w:cs="Arial"/>
                <w:sz w:val="24"/>
                <w:szCs w:val="24"/>
                <w:lang w:val="en-GB"/>
              </w:rPr>
              <w:t>Experience</w:t>
            </w:r>
          </w:p>
        </w:tc>
        <w:tc>
          <w:tcPr>
            <w:tcW w:w="1274" w:type="dxa"/>
          </w:tcPr>
          <w:p w14:paraId="2653FE98" w14:textId="77777777" w:rsidR="005C1D5D" w:rsidRPr="00D75046" w:rsidRDefault="005C1D5D" w:rsidP="005C1D5D">
            <w:pPr>
              <w:spacing w:before="40" w:after="40"/>
              <w:jc w:val="center"/>
              <w:rPr>
                <w:rFonts w:ascii="Calibri" w:hAnsi="Calibri" w:cs="Arial"/>
                <w:szCs w:val="24"/>
              </w:rPr>
            </w:pPr>
          </w:p>
        </w:tc>
        <w:tc>
          <w:tcPr>
            <w:tcW w:w="1421" w:type="dxa"/>
          </w:tcPr>
          <w:p w14:paraId="7F5AC137" w14:textId="77777777" w:rsidR="005C1D5D" w:rsidRPr="00D75046" w:rsidRDefault="005C1D5D" w:rsidP="005C1D5D">
            <w:pPr>
              <w:spacing w:before="40" w:after="40"/>
              <w:jc w:val="center"/>
              <w:rPr>
                <w:rFonts w:ascii="Calibri" w:hAnsi="Calibri" w:cs="Arial"/>
                <w:szCs w:val="24"/>
              </w:rPr>
            </w:pPr>
          </w:p>
        </w:tc>
      </w:tr>
      <w:tr w:rsidR="000422DB" w:rsidRPr="00D75046" w14:paraId="517D5B48" w14:textId="77777777" w:rsidTr="001C6DCF">
        <w:trPr>
          <w:trHeight w:hRule="exact" w:val="366"/>
        </w:trPr>
        <w:tc>
          <w:tcPr>
            <w:tcW w:w="6236" w:type="dxa"/>
          </w:tcPr>
          <w:p w14:paraId="1F97286C" w14:textId="5CC7196A" w:rsidR="000422DB" w:rsidRPr="000422DB" w:rsidRDefault="000422DB" w:rsidP="000422DB">
            <w:pPr>
              <w:pStyle w:val="Heading3"/>
              <w:spacing w:before="0" w:after="0"/>
              <w:rPr>
                <w:rFonts w:asciiTheme="minorHAnsi" w:hAnsiTheme="minorHAnsi" w:cstheme="minorHAnsi"/>
                <w:b w:val="0"/>
                <w:sz w:val="22"/>
                <w:szCs w:val="22"/>
                <w:lang w:val="en-GB"/>
              </w:rPr>
            </w:pPr>
            <w:r w:rsidRPr="000422DB">
              <w:rPr>
                <w:rFonts w:asciiTheme="minorHAnsi" w:hAnsiTheme="minorHAnsi" w:cstheme="minorHAnsi"/>
                <w:b w:val="0"/>
                <w:sz w:val="22"/>
                <w:szCs w:val="22"/>
              </w:rPr>
              <w:t>Previous experience in an administrative role</w:t>
            </w:r>
          </w:p>
        </w:tc>
        <w:tc>
          <w:tcPr>
            <w:tcW w:w="1274" w:type="dxa"/>
          </w:tcPr>
          <w:p w14:paraId="04F67B7F" w14:textId="5D26D8FD"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7EEC7CD1" w14:textId="77777777" w:rsidR="000422DB" w:rsidRPr="00D75046" w:rsidRDefault="000422DB" w:rsidP="000422DB">
            <w:pPr>
              <w:spacing w:before="40" w:after="40"/>
              <w:jc w:val="center"/>
              <w:rPr>
                <w:rFonts w:ascii="Calibri" w:hAnsi="Calibri" w:cs="Arial"/>
                <w:szCs w:val="24"/>
              </w:rPr>
            </w:pPr>
          </w:p>
        </w:tc>
      </w:tr>
      <w:tr w:rsidR="000422DB" w:rsidRPr="00D75046" w14:paraId="12FA4A29" w14:textId="77777777" w:rsidTr="000422DB">
        <w:trPr>
          <w:trHeight w:hRule="exact" w:val="596"/>
        </w:trPr>
        <w:tc>
          <w:tcPr>
            <w:tcW w:w="6236" w:type="dxa"/>
          </w:tcPr>
          <w:p w14:paraId="56381D6F" w14:textId="7003912F" w:rsidR="000422DB" w:rsidRPr="000422DB" w:rsidRDefault="000422DB" w:rsidP="000422DB">
            <w:pPr>
              <w:pStyle w:val="Heading3"/>
              <w:spacing w:before="0" w:after="0"/>
              <w:rPr>
                <w:rFonts w:asciiTheme="minorHAnsi" w:hAnsiTheme="minorHAnsi" w:cstheme="minorHAnsi"/>
                <w:b w:val="0"/>
                <w:sz w:val="22"/>
                <w:szCs w:val="22"/>
                <w:lang w:val="en-GB"/>
              </w:rPr>
            </w:pPr>
            <w:r w:rsidRPr="000422DB">
              <w:rPr>
                <w:rFonts w:asciiTheme="minorHAnsi" w:hAnsiTheme="minorHAnsi" w:cstheme="minorHAnsi"/>
                <w:b w:val="0"/>
                <w:sz w:val="22"/>
                <w:szCs w:val="22"/>
              </w:rPr>
              <w:t xml:space="preserve">Experience of managing and developing a CRM, ideally within </w:t>
            </w:r>
            <w:r w:rsidR="003B6F09">
              <w:rPr>
                <w:rFonts w:asciiTheme="minorHAnsi" w:hAnsiTheme="minorHAnsi" w:cstheme="minorHAnsi"/>
                <w:b w:val="0"/>
                <w:sz w:val="22"/>
                <w:szCs w:val="22"/>
                <w:lang w:val="en-GB"/>
              </w:rPr>
              <w:t xml:space="preserve">the </w:t>
            </w:r>
            <w:r w:rsidRPr="000422DB">
              <w:rPr>
                <w:rFonts w:asciiTheme="minorHAnsi" w:hAnsiTheme="minorHAnsi" w:cstheme="minorHAnsi"/>
                <w:b w:val="0"/>
                <w:sz w:val="22"/>
                <w:szCs w:val="22"/>
              </w:rPr>
              <w:t xml:space="preserve">voluntary sector </w:t>
            </w:r>
          </w:p>
        </w:tc>
        <w:tc>
          <w:tcPr>
            <w:tcW w:w="1274" w:type="dxa"/>
          </w:tcPr>
          <w:p w14:paraId="41CE1B91" w14:textId="0052D19B"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1B046744" w14:textId="77777777" w:rsidR="000422DB" w:rsidRPr="00D75046" w:rsidRDefault="000422DB" w:rsidP="000422DB">
            <w:pPr>
              <w:spacing w:before="40" w:after="40"/>
              <w:jc w:val="center"/>
              <w:rPr>
                <w:rFonts w:ascii="Calibri" w:hAnsi="Calibri" w:cs="Arial"/>
                <w:szCs w:val="24"/>
              </w:rPr>
            </w:pPr>
          </w:p>
        </w:tc>
      </w:tr>
      <w:tr w:rsidR="000422DB" w:rsidRPr="00D75046" w14:paraId="60CAA844" w14:textId="77777777" w:rsidTr="00E52F16">
        <w:trPr>
          <w:trHeight w:hRule="exact" w:val="418"/>
        </w:trPr>
        <w:tc>
          <w:tcPr>
            <w:tcW w:w="6236" w:type="dxa"/>
          </w:tcPr>
          <w:p w14:paraId="589FE197" w14:textId="043FCF06" w:rsidR="000422DB" w:rsidRPr="000422DB" w:rsidRDefault="000422DB" w:rsidP="000422DB">
            <w:pPr>
              <w:pStyle w:val="Heading3"/>
              <w:spacing w:before="0" w:after="0"/>
              <w:rPr>
                <w:rFonts w:asciiTheme="minorHAnsi" w:hAnsiTheme="minorHAnsi" w:cstheme="minorHAnsi"/>
                <w:b w:val="0"/>
                <w:sz w:val="22"/>
                <w:szCs w:val="22"/>
                <w:lang w:val="en-GB"/>
              </w:rPr>
            </w:pPr>
            <w:r w:rsidRPr="000422DB">
              <w:rPr>
                <w:rFonts w:asciiTheme="minorHAnsi" w:hAnsiTheme="minorHAnsi" w:cstheme="minorHAnsi"/>
                <w:b w:val="0"/>
                <w:sz w:val="22"/>
                <w:szCs w:val="22"/>
              </w:rPr>
              <w:t>Experience of delivering high quality customer/supporter care</w:t>
            </w:r>
          </w:p>
        </w:tc>
        <w:tc>
          <w:tcPr>
            <w:tcW w:w="1274" w:type="dxa"/>
          </w:tcPr>
          <w:p w14:paraId="089E4915" w14:textId="1EF5D700"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3B665B55" w14:textId="77777777" w:rsidR="000422DB" w:rsidRPr="00D75046" w:rsidRDefault="000422DB" w:rsidP="000422DB">
            <w:pPr>
              <w:spacing w:before="40" w:after="40"/>
              <w:jc w:val="center"/>
              <w:rPr>
                <w:rFonts w:ascii="Calibri" w:hAnsi="Calibri" w:cs="Arial"/>
                <w:szCs w:val="24"/>
              </w:rPr>
            </w:pPr>
          </w:p>
        </w:tc>
      </w:tr>
      <w:tr w:rsidR="000422DB" w:rsidRPr="00D75046" w14:paraId="5D688F33" w14:textId="77777777" w:rsidTr="00E52F16">
        <w:trPr>
          <w:trHeight w:hRule="exact" w:val="418"/>
        </w:trPr>
        <w:tc>
          <w:tcPr>
            <w:tcW w:w="6236" w:type="dxa"/>
          </w:tcPr>
          <w:p w14:paraId="3C86A8CC" w14:textId="5845D73A" w:rsidR="000422DB" w:rsidRPr="000422DB" w:rsidRDefault="000422DB" w:rsidP="000422DB">
            <w:pPr>
              <w:pStyle w:val="Heading3"/>
              <w:spacing w:before="0" w:after="0"/>
              <w:rPr>
                <w:rFonts w:asciiTheme="minorHAnsi" w:hAnsiTheme="minorHAnsi" w:cstheme="minorHAnsi"/>
                <w:b w:val="0"/>
                <w:sz w:val="22"/>
                <w:szCs w:val="22"/>
                <w:lang w:val="en-GB"/>
              </w:rPr>
            </w:pPr>
            <w:r w:rsidRPr="000422DB">
              <w:rPr>
                <w:rFonts w:asciiTheme="minorHAnsi" w:hAnsiTheme="minorHAnsi" w:cstheme="minorHAnsi"/>
                <w:b w:val="0"/>
                <w:sz w:val="22"/>
                <w:szCs w:val="22"/>
              </w:rPr>
              <w:t>Experience of data entry</w:t>
            </w:r>
          </w:p>
        </w:tc>
        <w:tc>
          <w:tcPr>
            <w:tcW w:w="1274" w:type="dxa"/>
          </w:tcPr>
          <w:p w14:paraId="15065B9A" w14:textId="0A5EB6E2"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2FF4CCFB" w14:textId="77777777" w:rsidR="000422DB" w:rsidRPr="00D75046" w:rsidRDefault="000422DB" w:rsidP="000422DB">
            <w:pPr>
              <w:spacing w:before="40" w:after="40"/>
              <w:jc w:val="center"/>
              <w:rPr>
                <w:rFonts w:ascii="Calibri" w:hAnsi="Calibri" w:cs="Arial"/>
                <w:szCs w:val="24"/>
              </w:rPr>
            </w:pPr>
          </w:p>
        </w:tc>
      </w:tr>
      <w:tr w:rsidR="000422DB" w:rsidRPr="00D75046" w14:paraId="1790D8C8" w14:textId="77777777" w:rsidTr="00E52F16">
        <w:trPr>
          <w:trHeight w:hRule="exact" w:val="418"/>
        </w:trPr>
        <w:tc>
          <w:tcPr>
            <w:tcW w:w="6236" w:type="dxa"/>
          </w:tcPr>
          <w:p w14:paraId="0F4A8573" w14:textId="44CDD581" w:rsidR="000422DB" w:rsidRPr="000422DB" w:rsidRDefault="000422DB" w:rsidP="003B6F09">
            <w:pPr>
              <w:pStyle w:val="Heading3"/>
              <w:spacing w:before="0" w:after="0"/>
              <w:rPr>
                <w:rFonts w:asciiTheme="minorHAnsi" w:hAnsiTheme="minorHAnsi" w:cstheme="minorHAnsi"/>
                <w:b w:val="0"/>
                <w:sz w:val="22"/>
                <w:szCs w:val="22"/>
                <w:lang w:val="en-GB"/>
              </w:rPr>
            </w:pPr>
            <w:r w:rsidRPr="000422DB">
              <w:rPr>
                <w:rFonts w:asciiTheme="minorHAnsi" w:hAnsiTheme="minorHAnsi" w:cstheme="minorHAnsi"/>
                <w:b w:val="0"/>
                <w:sz w:val="22"/>
                <w:szCs w:val="22"/>
              </w:rPr>
              <w:t xml:space="preserve">Experience of </w:t>
            </w:r>
            <w:proofErr w:type="spellStart"/>
            <w:r w:rsidRPr="000422DB">
              <w:rPr>
                <w:rFonts w:asciiTheme="minorHAnsi" w:hAnsiTheme="minorHAnsi" w:cstheme="minorHAnsi"/>
                <w:b w:val="0"/>
                <w:sz w:val="22"/>
                <w:szCs w:val="22"/>
              </w:rPr>
              <w:t>analy</w:t>
            </w:r>
            <w:r w:rsidR="003B6F09">
              <w:rPr>
                <w:rFonts w:asciiTheme="minorHAnsi" w:hAnsiTheme="minorHAnsi" w:cstheme="minorHAnsi"/>
                <w:b w:val="0"/>
                <w:sz w:val="22"/>
                <w:szCs w:val="22"/>
                <w:lang w:val="en-GB"/>
              </w:rPr>
              <w:t>s</w:t>
            </w:r>
            <w:r w:rsidRPr="000422DB">
              <w:rPr>
                <w:rFonts w:asciiTheme="minorHAnsi" w:hAnsiTheme="minorHAnsi" w:cstheme="minorHAnsi"/>
                <w:b w:val="0"/>
                <w:sz w:val="22"/>
                <w:szCs w:val="22"/>
              </w:rPr>
              <w:t>ing</w:t>
            </w:r>
            <w:proofErr w:type="spellEnd"/>
            <w:r w:rsidRPr="000422DB">
              <w:rPr>
                <w:rFonts w:asciiTheme="minorHAnsi" w:hAnsiTheme="minorHAnsi" w:cstheme="minorHAnsi"/>
                <w:b w:val="0"/>
                <w:sz w:val="22"/>
                <w:szCs w:val="22"/>
              </w:rPr>
              <w:t xml:space="preserve"> and interpreting database information</w:t>
            </w:r>
          </w:p>
        </w:tc>
        <w:tc>
          <w:tcPr>
            <w:tcW w:w="1274" w:type="dxa"/>
          </w:tcPr>
          <w:p w14:paraId="38EE5229" w14:textId="41C4161E"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29D2D061" w14:textId="77777777" w:rsidR="000422DB" w:rsidRPr="00D75046" w:rsidRDefault="000422DB" w:rsidP="000422DB">
            <w:pPr>
              <w:spacing w:before="40" w:after="40"/>
              <w:jc w:val="center"/>
              <w:rPr>
                <w:rFonts w:ascii="Calibri" w:hAnsi="Calibri" w:cs="Arial"/>
                <w:szCs w:val="24"/>
              </w:rPr>
            </w:pPr>
          </w:p>
        </w:tc>
      </w:tr>
      <w:tr w:rsidR="000422DB" w:rsidRPr="00D75046" w14:paraId="13E170F8" w14:textId="77777777" w:rsidTr="00E52F16">
        <w:trPr>
          <w:trHeight w:hRule="exact" w:val="418"/>
        </w:trPr>
        <w:tc>
          <w:tcPr>
            <w:tcW w:w="6236" w:type="dxa"/>
          </w:tcPr>
          <w:p w14:paraId="2871F25C" w14:textId="5FA0DA3A" w:rsidR="000422DB" w:rsidRPr="000422DB" w:rsidRDefault="000422DB" w:rsidP="000422DB">
            <w:pPr>
              <w:pStyle w:val="Heading3"/>
              <w:spacing w:before="0" w:after="0"/>
              <w:rPr>
                <w:rFonts w:asciiTheme="minorHAnsi" w:hAnsiTheme="minorHAnsi" w:cstheme="minorHAnsi"/>
                <w:b w:val="0"/>
                <w:sz w:val="22"/>
                <w:szCs w:val="22"/>
                <w:lang w:val="en-GB"/>
              </w:rPr>
            </w:pPr>
            <w:r w:rsidRPr="000422DB">
              <w:rPr>
                <w:rFonts w:asciiTheme="minorHAnsi" w:hAnsiTheme="minorHAnsi" w:cstheme="minorHAnsi"/>
                <w:b w:val="0"/>
                <w:sz w:val="22"/>
                <w:szCs w:val="22"/>
              </w:rPr>
              <w:t xml:space="preserve">Experience of working as part of a team </w:t>
            </w:r>
          </w:p>
        </w:tc>
        <w:tc>
          <w:tcPr>
            <w:tcW w:w="1274" w:type="dxa"/>
          </w:tcPr>
          <w:p w14:paraId="366B8EFC" w14:textId="38E0BDBC"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57593209" w14:textId="77777777" w:rsidR="000422DB" w:rsidRPr="00D75046" w:rsidRDefault="000422DB" w:rsidP="000422DB">
            <w:pPr>
              <w:spacing w:before="40" w:after="40"/>
              <w:jc w:val="center"/>
              <w:rPr>
                <w:rFonts w:ascii="Calibri" w:hAnsi="Calibri" w:cs="Arial"/>
                <w:szCs w:val="24"/>
              </w:rPr>
            </w:pPr>
          </w:p>
        </w:tc>
      </w:tr>
      <w:tr w:rsidR="000422DB" w:rsidRPr="00D75046" w14:paraId="35C6876B" w14:textId="77777777" w:rsidTr="00E52F16">
        <w:trPr>
          <w:trHeight w:hRule="exact" w:val="418"/>
        </w:trPr>
        <w:tc>
          <w:tcPr>
            <w:tcW w:w="6236" w:type="dxa"/>
          </w:tcPr>
          <w:p w14:paraId="4AB78A92" w14:textId="20DBA6E5" w:rsidR="000422DB" w:rsidRPr="000422DB" w:rsidRDefault="000422DB" w:rsidP="000422DB">
            <w:pPr>
              <w:pStyle w:val="Heading3"/>
              <w:spacing w:before="0" w:after="0"/>
              <w:rPr>
                <w:rFonts w:asciiTheme="minorHAnsi" w:hAnsiTheme="minorHAnsi" w:cstheme="minorHAnsi"/>
                <w:b w:val="0"/>
                <w:sz w:val="22"/>
                <w:szCs w:val="22"/>
                <w:lang w:val="en-GB"/>
              </w:rPr>
            </w:pPr>
            <w:r w:rsidRPr="000422DB">
              <w:rPr>
                <w:rFonts w:asciiTheme="minorHAnsi" w:hAnsiTheme="minorHAnsi" w:cstheme="minorHAnsi"/>
                <w:b w:val="0"/>
                <w:sz w:val="22"/>
                <w:szCs w:val="22"/>
              </w:rPr>
              <w:t>Experience of working with volunteers</w:t>
            </w:r>
          </w:p>
        </w:tc>
        <w:tc>
          <w:tcPr>
            <w:tcW w:w="1274" w:type="dxa"/>
          </w:tcPr>
          <w:p w14:paraId="7E4BF0E1" w14:textId="77777777" w:rsidR="000422DB" w:rsidRPr="00D75046" w:rsidRDefault="000422DB" w:rsidP="000422DB">
            <w:pPr>
              <w:spacing w:before="40" w:after="40"/>
              <w:jc w:val="center"/>
              <w:rPr>
                <w:rFonts w:ascii="Calibri" w:hAnsi="Calibri" w:cs="Arial"/>
                <w:szCs w:val="24"/>
              </w:rPr>
            </w:pPr>
          </w:p>
        </w:tc>
        <w:tc>
          <w:tcPr>
            <w:tcW w:w="1421" w:type="dxa"/>
          </w:tcPr>
          <w:p w14:paraId="4264F2E1" w14:textId="259E719D"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r>
      <w:tr w:rsidR="000422DB" w:rsidRPr="00D75046" w14:paraId="62CF3C76" w14:textId="77777777" w:rsidTr="008D2840">
        <w:trPr>
          <w:trHeight w:hRule="exact" w:val="557"/>
        </w:trPr>
        <w:tc>
          <w:tcPr>
            <w:tcW w:w="6236" w:type="dxa"/>
          </w:tcPr>
          <w:p w14:paraId="59A6111E" w14:textId="0BF32264" w:rsidR="000422DB" w:rsidRPr="000422DB" w:rsidRDefault="000422DB" w:rsidP="000422DB">
            <w:pPr>
              <w:pStyle w:val="Heading3"/>
              <w:spacing w:before="0" w:after="0"/>
              <w:rPr>
                <w:rFonts w:asciiTheme="minorHAnsi" w:hAnsiTheme="minorHAnsi" w:cstheme="minorHAnsi"/>
                <w:b w:val="0"/>
                <w:bCs w:val="0"/>
                <w:sz w:val="22"/>
                <w:szCs w:val="22"/>
                <w:lang w:val="en-GB"/>
              </w:rPr>
            </w:pPr>
            <w:r w:rsidRPr="000422DB">
              <w:rPr>
                <w:rFonts w:asciiTheme="minorHAnsi" w:hAnsiTheme="minorHAnsi" w:cstheme="minorHAnsi"/>
                <w:b w:val="0"/>
                <w:sz w:val="22"/>
                <w:szCs w:val="22"/>
              </w:rPr>
              <w:t>Experience o</w:t>
            </w:r>
            <w:r>
              <w:rPr>
                <w:rFonts w:asciiTheme="minorHAnsi" w:hAnsiTheme="minorHAnsi" w:cstheme="minorHAnsi"/>
                <w:b w:val="0"/>
                <w:sz w:val="22"/>
                <w:szCs w:val="22"/>
                <w:lang w:val="en-GB"/>
              </w:rPr>
              <w:t>f</w:t>
            </w:r>
            <w:r w:rsidRPr="000422DB">
              <w:rPr>
                <w:rFonts w:asciiTheme="minorHAnsi" w:hAnsiTheme="minorHAnsi" w:cstheme="minorHAnsi"/>
                <w:b w:val="0"/>
                <w:sz w:val="22"/>
                <w:szCs w:val="22"/>
              </w:rPr>
              <w:t xml:space="preserve"> handling customer details including sensitive and personal information</w:t>
            </w:r>
          </w:p>
        </w:tc>
        <w:tc>
          <w:tcPr>
            <w:tcW w:w="1274" w:type="dxa"/>
          </w:tcPr>
          <w:p w14:paraId="52EB92A0" w14:textId="2E5988FB"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3264DF17" w14:textId="77777777" w:rsidR="000422DB" w:rsidRPr="00D75046" w:rsidRDefault="000422DB" w:rsidP="000422DB">
            <w:pPr>
              <w:spacing w:before="40" w:after="40"/>
              <w:jc w:val="center"/>
              <w:rPr>
                <w:rFonts w:ascii="Calibri" w:hAnsi="Calibri" w:cs="Arial"/>
                <w:szCs w:val="24"/>
              </w:rPr>
            </w:pPr>
          </w:p>
        </w:tc>
      </w:tr>
      <w:tr w:rsidR="000422DB" w:rsidRPr="00D75046" w14:paraId="561EE119" w14:textId="77777777" w:rsidTr="008D2840">
        <w:trPr>
          <w:trHeight w:hRule="exact" w:val="340"/>
        </w:trPr>
        <w:tc>
          <w:tcPr>
            <w:tcW w:w="6236" w:type="dxa"/>
          </w:tcPr>
          <w:p w14:paraId="7E5BB557" w14:textId="77777777" w:rsidR="000422DB" w:rsidRPr="00D75046" w:rsidRDefault="000422DB" w:rsidP="000422DB">
            <w:pPr>
              <w:pStyle w:val="Heading3"/>
              <w:spacing w:before="0" w:after="0"/>
              <w:rPr>
                <w:rFonts w:ascii="Calibri" w:hAnsi="Calibri" w:cs="Arial"/>
                <w:sz w:val="24"/>
                <w:szCs w:val="24"/>
                <w:lang w:val="en-GB"/>
              </w:rPr>
            </w:pPr>
            <w:r w:rsidRPr="00D75046">
              <w:rPr>
                <w:rFonts w:ascii="Calibri" w:hAnsi="Calibri" w:cs="Arial"/>
                <w:sz w:val="24"/>
                <w:szCs w:val="24"/>
                <w:lang w:val="en-GB"/>
              </w:rPr>
              <w:t>Skills</w:t>
            </w:r>
          </w:p>
        </w:tc>
        <w:tc>
          <w:tcPr>
            <w:tcW w:w="1274" w:type="dxa"/>
          </w:tcPr>
          <w:p w14:paraId="1F48BDFF" w14:textId="77777777" w:rsidR="000422DB" w:rsidRPr="00D75046" w:rsidRDefault="000422DB" w:rsidP="000422DB">
            <w:pPr>
              <w:spacing w:before="40" w:after="40"/>
              <w:jc w:val="center"/>
              <w:rPr>
                <w:rFonts w:ascii="Calibri" w:hAnsi="Calibri" w:cs="Arial"/>
                <w:szCs w:val="24"/>
              </w:rPr>
            </w:pPr>
          </w:p>
        </w:tc>
        <w:tc>
          <w:tcPr>
            <w:tcW w:w="1421" w:type="dxa"/>
          </w:tcPr>
          <w:p w14:paraId="44ADAEFC" w14:textId="77777777" w:rsidR="000422DB" w:rsidRPr="00D75046" w:rsidRDefault="000422DB" w:rsidP="000422DB">
            <w:pPr>
              <w:spacing w:before="40" w:after="40"/>
              <w:jc w:val="center"/>
              <w:rPr>
                <w:rFonts w:ascii="Calibri" w:hAnsi="Calibri" w:cs="Arial"/>
                <w:szCs w:val="24"/>
              </w:rPr>
            </w:pPr>
          </w:p>
        </w:tc>
      </w:tr>
      <w:tr w:rsidR="000422DB" w:rsidRPr="00D75046" w14:paraId="7965AC0C" w14:textId="77777777" w:rsidTr="00E52F16">
        <w:trPr>
          <w:trHeight w:hRule="exact" w:val="511"/>
        </w:trPr>
        <w:tc>
          <w:tcPr>
            <w:tcW w:w="6236" w:type="dxa"/>
          </w:tcPr>
          <w:p w14:paraId="79AE56F8" w14:textId="0C9E5499" w:rsidR="000422DB" w:rsidRPr="000422DB" w:rsidRDefault="000422DB" w:rsidP="000422DB">
            <w:pPr>
              <w:widowControl/>
              <w:rPr>
                <w:rFonts w:asciiTheme="minorHAnsi" w:hAnsiTheme="minorHAnsi" w:cstheme="minorHAnsi"/>
                <w:sz w:val="22"/>
                <w:szCs w:val="22"/>
              </w:rPr>
            </w:pPr>
            <w:r w:rsidRPr="000422DB">
              <w:rPr>
                <w:rFonts w:asciiTheme="minorHAnsi" w:hAnsiTheme="minorHAnsi" w:cstheme="minorHAnsi"/>
                <w:sz w:val="22"/>
                <w:szCs w:val="22"/>
              </w:rPr>
              <w:t xml:space="preserve">Excellent communication skills – written and verbal </w:t>
            </w:r>
          </w:p>
        </w:tc>
        <w:tc>
          <w:tcPr>
            <w:tcW w:w="1274" w:type="dxa"/>
          </w:tcPr>
          <w:p w14:paraId="304B4E99" w14:textId="3120188C"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541309A4" w14:textId="77777777" w:rsidR="000422DB" w:rsidRPr="00D75046" w:rsidRDefault="000422DB" w:rsidP="000422DB">
            <w:pPr>
              <w:spacing w:before="40" w:after="40"/>
              <w:jc w:val="center"/>
              <w:rPr>
                <w:rFonts w:ascii="Calibri" w:hAnsi="Calibri" w:cs="Arial"/>
                <w:szCs w:val="24"/>
              </w:rPr>
            </w:pPr>
          </w:p>
        </w:tc>
      </w:tr>
      <w:tr w:rsidR="000422DB" w:rsidRPr="00D75046" w14:paraId="28242B87" w14:textId="77777777" w:rsidTr="00E52F16">
        <w:trPr>
          <w:trHeight w:hRule="exact" w:val="419"/>
        </w:trPr>
        <w:tc>
          <w:tcPr>
            <w:tcW w:w="6236" w:type="dxa"/>
          </w:tcPr>
          <w:p w14:paraId="0ADC5CFB" w14:textId="375A77B8" w:rsidR="000422DB" w:rsidRPr="000422DB" w:rsidRDefault="000422DB" w:rsidP="000422DB">
            <w:pPr>
              <w:widowControl/>
              <w:rPr>
                <w:rFonts w:asciiTheme="minorHAnsi" w:hAnsiTheme="minorHAnsi" w:cstheme="minorHAnsi"/>
                <w:sz w:val="22"/>
                <w:szCs w:val="22"/>
              </w:rPr>
            </w:pPr>
            <w:r w:rsidRPr="000422DB">
              <w:rPr>
                <w:rFonts w:asciiTheme="minorHAnsi" w:hAnsiTheme="minorHAnsi" w:cstheme="minorHAnsi"/>
                <w:sz w:val="22"/>
                <w:szCs w:val="22"/>
              </w:rPr>
              <w:t>Attention to detail and accuracy in all areas of work</w:t>
            </w:r>
          </w:p>
        </w:tc>
        <w:tc>
          <w:tcPr>
            <w:tcW w:w="1274" w:type="dxa"/>
          </w:tcPr>
          <w:p w14:paraId="42E7CDD1" w14:textId="24AFA4EA"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51CFB373" w14:textId="77777777" w:rsidR="000422DB" w:rsidRPr="00D75046" w:rsidRDefault="000422DB" w:rsidP="000422DB">
            <w:pPr>
              <w:spacing w:before="40" w:after="40"/>
              <w:jc w:val="center"/>
              <w:rPr>
                <w:rFonts w:ascii="Calibri" w:hAnsi="Calibri" w:cs="Arial"/>
                <w:szCs w:val="24"/>
              </w:rPr>
            </w:pPr>
          </w:p>
        </w:tc>
      </w:tr>
      <w:tr w:rsidR="000422DB" w:rsidRPr="00D75046" w14:paraId="6CE2EC94" w14:textId="77777777" w:rsidTr="000422DB">
        <w:trPr>
          <w:trHeight w:hRule="exact" w:val="335"/>
        </w:trPr>
        <w:tc>
          <w:tcPr>
            <w:tcW w:w="6236" w:type="dxa"/>
          </w:tcPr>
          <w:p w14:paraId="4C862F89" w14:textId="01565B09" w:rsidR="000422DB" w:rsidRPr="000422DB" w:rsidRDefault="000422DB" w:rsidP="000422DB">
            <w:pPr>
              <w:widowControl/>
              <w:rPr>
                <w:rFonts w:asciiTheme="minorHAnsi" w:hAnsiTheme="minorHAnsi" w:cstheme="minorHAnsi"/>
                <w:sz w:val="22"/>
                <w:szCs w:val="22"/>
              </w:rPr>
            </w:pPr>
            <w:r w:rsidRPr="000422DB">
              <w:rPr>
                <w:rFonts w:asciiTheme="minorHAnsi" w:hAnsiTheme="minorHAnsi" w:cstheme="minorHAnsi"/>
                <w:sz w:val="22"/>
                <w:szCs w:val="22"/>
              </w:rPr>
              <w:t>Strong customer service skills</w:t>
            </w:r>
          </w:p>
        </w:tc>
        <w:tc>
          <w:tcPr>
            <w:tcW w:w="1274" w:type="dxa"/>
          </w:tcPr>
          <w:p w14:paraId="52DA7941" w14:textId="68EF1A52"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226A8E54" w14:textId="77777777" w:rsidR="000422DB" w:rsidRPr="00D75046" w:rsidRDefault="000422DB" w:rsidP="000422DB">
            <w:pPr>
              <w:spacing w:before="40" w:after="40"/>
              <w:jc w:val="center"/>
              <w:rPr>
                <w:rFonts w:ascii="Calibri" w:hAnsi="Calibri" w:cs="Arial"/>
                <w:szCs w:val="24"/>
              </w:rPr>
            </w:pPr>
          </w:p>
        </w:tc>
      </w:tr>
      <w:tr w:rsidR="000422DB" w:rsidRPr="00D75046" w14:paraId="528688D6" w14:textId="77777777" w:rsidTr="000422DB">
        <w:trPr>
          <w:trHeight w:hRule="exact" w:val="425"/>
        </w:trPr>
        <w:tc>
          <w:tcPr>
            <w:tcW w:w="6236" w:type="dxa"/>
          </w:tcPr>
          <w:p w14:paraId="589ACF38" w14:textId="37D1A285" w:rsidR="000422DB" w:rsidRPr="000422DB" w:rsidRDefault="000422DB" w:rsidP="000422DB">
            <w:pPr>
              <w:widowControl/>
              <w:rPr>
                <w:rFonts w:asciiTheme="minorHAnsi" w:hAnsiTheme="minorHAnsi" w:cstheme="minorHAnsi"/>
                <w:sz w:val="22"/>
                <w:szCs w:val="22"/>
              </w:rPr>
            </w:pPr>
            <w:r w:rsidRPr="000422DB">
              <w:rPr>
                <w:rFonts w:asciiTheme="minorHAnsi" w:hAnsiTheme="minorHAnsi" w:cstheme="minorHAnsi"/>
                <w:sz w:val="22"/>
                <w:szCs w:val="22"/>
              </w:rPr>
              <w:t>Numeracy</w:t>
            </w:r>
          </w:p>
        </w:tc>
        <w:tc>
          <w:tcPr>
            <w:tcW w:w="1274" w:type="dxa"/>
          </w:tcPr>
          <w:p w14:paraId="460C6F16" w14:textId="00548862"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660E6D5D" w14:textId="77777777" w:rsidR="000422DB" w:rsidRPr="00D75046" w:rsidRDefault="000422DB" w:rsidP="000422DB">
            <w:pPr>
              <w:spacing w:before="40" w:after="40"/>
              <w:jc w:val="center"/>
              <w:rPr>
                <w:rFonts w:ascii="Calibri" w:hAnsi="Calibri" w:cs="Arial"/>
                <w:szCs w:val="24"/>
              </w:rPr>
            </w:pPr>
          </w:p>
        </w:tc>
      </w:tr>
      <w:tr w:rsidR="000422DB" w:rsidRPr="00D75046" w14:paraId="6A264182" w14:textId="77777777" w:rsidTr="008D2840">
        <w:trPr>
          <w:trHeight w:hRule="exact" w:val="625"/>
        </w:trPr>
        <w:tc>
          <w:tcPr>
            <w:tcW w:w="6236" w:type="dxa"/>
          </w:tcPr>
          <w:p w14:paraId="0E3C63D8" w14:textId="4600D6B1" w:rsidR="000422DB" w:rsidRPr="000422DB" w:rsidRDefault="000422DB" w:rsidP="000422DB">
            <w:pPr>
              <w:pStyle w:val="Heading3"/>
              <w:spacing w:before="0" w:after="0"/>
              <w:rPr>
                <w:rFonts w:asciiTheme="minorHAnsi" w:hAnsiTheme="minorHAnsi" w:cstheme="minorHAnsi"/>
                <w:b w:val="0"/>
                <w:bCs w:val="0"/>
                <w:sz w:val="22"/>
                <w:szCs w:val="22"/>
                <w:lang w:val="en-GB"/>
              </w:rPr>
            </w:pPr>
            <w:r w:rsidRPr="000422DB">
              <w:rPr>
                <w:rFonts w:asciiTheme="minorHAnsi" w:hAnsiTheme="minorHAnsi" w:cstheme="minorHAnsi"/>
                <w:b w:val="0"/>
                <w:sz w:val="22"/>
                <w:szCs w:val="22"/>
              </w:rPr>
              <w:t>Able to deal with personal and sensitive data appropriately and accurately</w:t>
            </w:r>
          </w:p>
        </w:tc>
        <w:tc>
          <w:tcPr>
            <w:tcW w:w="1274" w:type="dxa"/>
          </w:tcPr>
          <w:p w14:paraId="3DCF10BD" w14:textId="29391BE5"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4BC1F023" w14:textId="77777777" w:rsidR="000422DB" w:rsidRPr="00D75046" w:rsidRDefault="000422DB" w:rsidP="000422DB">
            <w:pPr>
              <w:spacing w:before="40" w:after="40"/>
              <w:jc w:val="center"/>
              <w:rPr>
                <w:rFonts w:ascii="Calibri" w:hAnsi="Calibri" w:cs="Arial"/>
                <w:szCs w:val="24"/>
              </w:rPr>
            </w:pPr>
          </w:p>
        </w:tc>
      </w:tr>
      <w:tr w:rsidR="000422DB" w:rsidRPr="00D75046" w14:paraId="6A7797F1" w14:textId="77777777" w:rsidTr="008D2840">
        <w:trPr>
          <w:trHeight w:hRule="exact" w:val="577"/>
        </w:trPr>
        <w:tc>
          <w:tcPr>
            <w:tcW w:w="6236" w:type="dxa"/>
          </w:tcPr>
          <w:p w14:paraId="58AC0D6A" w14:textId="0EEFEF05" w:rsidR="000422DB" w:rsidRPr="000422DB" w:rsidRDefault="000422DB" w:rsidP="000422DB">
            <w:pPr>
              <w:pStyle w:val="Heading3"/>
              <w:spacing w:before="0" w:after="0"/>
              <w:rPr>
                <w:rFonts w:asciiTheme="minorHAnsi" w:hAnsiTheme="minorHAnsi" w:cstheme="minorHAnsi"/>
                <w:b w:val="0"/>
                <w:bCs w:val="0"/>
                <w:sz w:val="22"/>
                <w:szCs w:val="22"/>
                <w:lang w:val="en-GB"/>
              </w:rPr>
            </w:pPr>
            <w:r w:rsidRPr="000422DB">
              <w:rPr>
                <w:rFonts w:asciiTheme="minorHAnsi" w:hAnsiTheme="minorHAnsi" w:cstheme="minorHAnsi"/>
                <w:b w:val="0"/>
                <w:sz w:val="22"/>
                <w:szCs w:val="22"/>
              </w:rPr>
              <w:t xml:space="preserve">Effective organisational skills – the ability to manage and prioritise workload and meet deadlines </w:t>
            </w:r>
          </w:p>
        </w:tc>
        <w:tc>
          <w:tcPr>
            <w:tcW w:w="1274" w:type="dxa"/>
          </w:tcPr>
          <w:p w14:paraId="5B8B78A4" w14:textId="25B14997"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10A02351" w14:textId="77777777" w:rsidR="000422DB" w:rsidRPr="00D75046" w:rsidRDefault="000422DB" w:rsidP="000422DB">
            <w:pPr>
              <w:spacing w:before="40" w:after="40"/>
              <w:jc w:val="center"/>
              <w:rPr>
                <w:rFonts w:ascii="Calibri" w:hAnsi="Calibri" w:cs="Arial"/>
                <w:szCs w:val="24"/>
              </w:rPr>
            </w:pPr>
          </w:p>
        </w:tc>
      </w:tr>
      <w:tr w:rsidR="000422DB" w:rsidRPr="00D75046" w14:paraId="7697D4BB" w14:textId="77777777" w:rsidTr="008D2840">
        <w:trPr>
          <w:trHeight w:hRule="exact" w:val="340"/>
        </w:trPr>
        <w:tc>
          <w:tcPr>
            <w:tcW w:w="6236" w:type="dxa"/>
          </w:tcPr>
          <w:p w14:paraId="090CD744" w14:textId="1D60F73B" w:rsidR="000422DB" w:rsidRPr="000422DB" w:rsidRDefault="000422DB" w:rsidP="000422DB">
            <w:pPr>
              <w:pStyle w:val="Heading3"/>
              <w:spacing w:before="0" w:after="0"/>
              <w:rPr>
                <w:rFonts w:asciiTheme="minorHAnsi" w:hAnsiTheme="minorHAnsi" w:cstheme="minorHAnsi"/>
                <w:b w:val="0"/>
                <w:bCs w:val="0"/>
                <w:sz w:val="22"/>
                <w:szCs w:val="22"/>
                <w:lang w:val="en-GB"/>
              </w:rPr>
            </w:pPr>
            <w:r w:rsidRPr="000422DB">
              <w:rPr>
                <w:rFonts w:asciiTheme="minorHAnsi" w:hAnsiTheme="minorHAnsi" w:cstheme="minorHAnsi"/>
                <w:b w:val="0"/>
                <w:sz w:val="22"/>
                <w:szCs w:val="22"/>
              </w:rPr>
              <w:t>Problem solving skills</w:t>
            </w:r>
          </w:p>
        </w:tc>
        <w:tc>
          <w:tcPr>
            <w:tcW w:w="1274" w:type="dxa"/>
          </w:tcPr>
          <w:p w14:paraId="4CAAEF98" w14:textId="2BF94FF4"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54B67448" w14:textId="77777777" w:rsidR="000422DB" w:rsidRPr="00D75046" w:rsidRDefault="000422DB" w:rsidP="000422DB">
            <w:pPr>
              <w:spacing w:before="40" w:after="40"/>
              <w:jc w:val="center"/>
              <w:rPr>
                <w:rFonts w:ascii="Calibri" w:hAnsi="Calibri" w:cs="Arial"/>
                <w:szCs w:val="24"/>
              </w:rPr>
            </w:pPr>
          </w:p>
        </w:tc>
      </w:tr>
      <w:tr w:rsidR="000422DB" w:rsidRPr="00D75046" w14:paraId="0255320D" w14:textId="77777777" w:rsidTr="008D2840">
        <w:trPr>
          <w:trHeight w:hRule="exact" w:val="340"/>
        </w:trPr>
        <w:tc>
          <w:tcPr>
            <w:tcW w:w="6236" w:type="dxa"/>
          </w:tcPr>
          <w:p w14:paraId="0E386334" w14:textId="167CFBFD" w:rsidR="000422DB" w:rsidRPr="000422DB" w:rsidRDefault="000422DB" w:rsidP="000422DB">
            <w:pPr>
              <w:pStyle w:val="Heading3"/>
              <w:spacing w:before="0" w:after="0"/>
              <w:rPr>
                <w:rFonts w:asciiTheme="minorHAnsi" w:hAnsiTheme="minorHAnsi" w:cstheme="minorHAnsi"/>
                <w:b w:val="0"/>
                <w:bCs w:val="0"/>
                <w:sz w:val="24"/>
                <w:szCs w:val="24"/>
                <w:lang w:val="en-GB"/>
              </w:rPr>
            </w:pPr>
            <w:r w:rsidRPr="000422DB">
              <w:rPr>
                <w:rFonts w:asciiTheme="minorHAnsi" w:hAnsiTheme="minorHAnsi" w:cstheme="minorHAnsi"/>
                <w:b w:val="0"/>
                <w:sz w:val="22"/>
                <w:szCs w:val="22"/>
              </w:rPr>
              <w:t>Ability to work independently and as part of a team</w:t>
            </w:r>
          </w:p>
        </w:tc>
        <w:tc>
          <w:tcPr>
            <w:tcW w:w="1274" w:type="dxa"/>
          </w:tcPr>
          <w:p w14:paraId="244289AD" w14:textId="53DBE32A"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27A865C6" w14:textId="77777777" w:rsidR="000422DB" w:rsidRPr="00D75046" w:rsidRDefault="000422DB" w:rsidP="000422DB">
            <w:pPr>
              <w:spacing w:before="40" w:after="40"/>
              <w:jc w:val="center"/>
              <w:rPr>
                <w:rFonts w:ascii="Calibri" w:hAnsi="Calibri" w:cs="Arial"/>
                <w:szCs w:val="24"/>
              </w:rPr>
            </w:pPr>
          </w:p>
        </w:tc>
      </w:tr>
      <w:tr w:rsidR="000422DB" w:rsidRPr="00D75046" w14:paraId="37D7FC2A" w14:textId="77777777" w:rsidTr="008D2840">
        <w:trPr>
          <w:trHeight w:hRule="exact" w:val="340"/>
        </w:trPr>
        <w:tc>
          <w:tcPr>
            <w:tcW w:w="6236" w:type="dxa"/>
          </w:tcPr>
          <w:p w14:paraId="60FF8DEA" w14:textId="77777777" w:rsidR="000422DB" w:rsidRPr="00D75046" w:rsidRDefault="000422DB" w:rsidP="000422DB">
            <w:pPr>
              <w:pStyle w:val="Heading3"/>
              <w:spacing w:before="0" w:after="0"/>
              <w:rPr>
                <w:rFonts w:ascii="Calibri" w:hAnsi="Calibri" w:cs="Arial"/>
                <w:sz w:val="24"/>
                <w:szCs w:val="24"/>
                <w:lang w:val="en-GB"/>
              </w:rPr>
            </w:pPr>
            <w:r w:rsidRPr="00D75046">
              <w:rPr>
                <w:rFonts w:ascii="Calibri" w:hAnsi="Calibri" w:cs="Arial"/>
                <w:sz w:val="24"/>
                <w:szCs w:val="24"/>
                <w:lang w:val="en-GB"/>
              </w:rPr>
              <w:t>Personal Qualities</w:t>
            </w:r>
          </w:p>
        </w:tc>
        <w:tc>
          <w:tcPr>
            <w:tcW w:w="1274" w:type="dxa"/>
          </w:tcPr>
          <w:p w14:paraId="46F42E30" w14:textId="77777777" w:rsidR="000422DB" w:rsidRPr="00D75046" w:rsidRDefault="000422DB" w:rsidP="000422DB">
            <w:pPr>
              <w:spacing w:before="40" w:after="40"/>
              <w:jc w:val="center"/>
              <w:rPr>
                <w:rFonts w:ascii="Calibri" w:hAnsi="Calibri" w:cs="Arial"/>
                <w:szCs w:val="24"/>
              </w:rPr>
            </w:pPr>
          </w:p>
        </w:tc>
        <w:tc>
          <w:tcPr>
            <w:tcW w:w="1421" w:type="dxa"/>
          </w:tcPr>
          <w:p w14:paraId="209CBBA9" w14:textId="77777777" w:rsidR="000422DB" w:rsidRPr="00D75046" w:rsidRDefault="000422DB" w:rsidP="000422DB">
            <w:pPr>
              <w:spacing w:before="40" w:after="40"/>
              <w:jc w:val="center"/>
              <w:rPr>
                <w:rFonts w:ascii="Calibri" w:hAnsi="Calibri" w:cs="Arial"/>
                <w:szCs w:val="24"/>
              </w:rPr>
            </w:pPr>
          </w:p>
        </w:tc>
      </w:tr>
      <w:tr w:rsidR="000422DB" w:rsidRPr="00D75046" w14:paraId="06B937AC" w14:textId="77777777" w:rsidTr="008D2840">
        <w:trPr>
          <w:trHeight w:hRule="exact" w:val="477"/>
        </w:trPr>
        <w:tc>
          <w:tcPr>
            <w:tcW w:w="6236" w:type="dxa"/>
          </w:tcPr>
          <w:p w14:paraId="1540B67D" w14:textId="3DF24983" w:rsidR="000422DB" w:rsidRPr="000422DB" w:rsidRDefault="000422DB" w:rsidP="000422DB">
            <w:pPr>
              <w:spacing w:before="60" w:after="60"/>
              <w:jc w:val="both"/>
              <w:rPr>
                <w:rFonts w:asciiTheme="minorHAnsi" w:hAnsiTheme="minorHAnsi" w:cstheme="minorHAnsi"/>
                <w:sz w:val="22"/>
                <w:szCs w:val="22"/>
              </w:rPr>
            </w:pPr>
            <w:r w:rsidRPr="000422DB">
              <w:rPr>
                <w:rFonts w:asciiTheme="minorHAnsi" w:hAnsiTheme="minorHAnsi" w:cstheme="minorHAnsi"/>
                <w:sz w:val="22"/>
                <w:szCs w:val="22"/>
              </w:rPr>
              <w:t>Commitment and enthusiasm to the Trust and its work</w:t>
            </w:r>
          </w:p>
        </w:tc>
        <w:tc>
          <w:tcPr>
            <w:tcW w:w="1274" w:type="dxa"/>
          </w:tcPr>
          <w:p w14:paraId="6EA59833" w14:textId="12FB0155"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61CCBE9B" w14:textId="77777777" w:rsidR="000422DB" w:rsidRPr="00D75046" w:rsidRDefault="000422DB" w:rsidP="000422DB">
            <w:pPr>
              <w:spacing w:before="40" w:after="40"/>
              <w:jc w:val="center"/>
              <w:rPr>
                <w:rFonts w:ascii="Calibri" w:hAnsi="Calibri" w:cs="Arial"/>
                <w:szCs w:val="24"/>
              </w:rPr>
            </w:pPr>
          </w:p>
        </w:tc>
      </w:tr>
      <w:tr w:rsidR="000422DB" w:rsidRPr="00D75046" w14:paraId="3243691B" w14:textId="77777777" w:rsidTr="008D2840">
        <w:trPr>
          <w:trHeight w:hRule="exact" w:val="412"/>
        </w:trPr>
        <w:tc>
          <w:tcPr>
            <w:tcW w:w="6236" w:type="dxa"/>
          </w:tcPr>
          <w:p w14:paraId="0A998287" w14:textId="426ECC15" w:rsidR="000422DB" w:rsidRPr="000422DB" w:rsidRDefault="000422DB" w:rsidP="000422DB">
            <w:pPr>
              <w:spacing w:before="60" w:after="60"/>
              <w:jc w:val="both"/>
              <w:rPr>
                <w:rFonts w:asciiTheme="minorHAnsi" w:hAnsiTheme="minorHAnsi" w:cstheme="minorHAnsi"/>
                <w:szCs w:val="24"/>
              </w:rPr>
            </w:pPr>
            <w:r w:rsidRPr="000422DB">
              <w:rPr>
                <w:rFonts w:asciiTheme="minorHAnsi" w:hAnsiTheme="minorHAnsi" w:cstheme="minorHAnsi"/>
                <w:sz w:val="22"/>
                <w:szCs w:val="22"/>
              </w:rPr>
              <w:t>A positive and mature approach to dealing with customers</w:t>
            </w:r>
          </w:p>
        </w:tc>
        <w:tc>
          <w:tcPr>
            <w:tcW w:w="1274" w:type="dxa"/>
          </w:tcPr>
          <w:p w14:paraId="3E311BA2" w14:textId="2F980FEE"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7CFDDE3B" w14:textId="77777777" w:rsidR="000422DB" w:rsidRPr="00D75046" w:rsidRDefault="000422DB" w:rsidP="000422DB">
            <w:pPr>
              <w:spacing w:before="40" w:after="40"/>
              <w:jc w:val="center"/>
              <w:rPr>
                <w:rFonts w:ascii="Calibri" w:hAnsi="Calibri" w:cs="Arial"/>
                <w:szCs w:val="24"/>
              </w:rPr>
            </w:pPr>
          </w:p>
        </w:tc>
      </w:tr>
      <w:tr w:rsidR="000422DB" w:rsidRPr="00D75046" w14:paraId="237D8B0F" w14:textId="77777777" w:rsidTr="008D2840">
        <w:trPr>
          <w:trHeight w:hRule="exact" w:val="412"/>
        </w:trPr>
        <w:tc>
          <w:tcPr>
            <w:tcW w:w="6236" w:type="dxa"/>
          </w:tcPr>
          <w:p w14:paraId="6C90F7A4" w14:textId="77A7F02E" w:rsidR="000422DB" w:rsidRPr="000422DB" w:rsidRDefault="000422DB" w:rsidP="000422DB">
            <w:pPr>
              <w:spacing w:before="60" w:after="60"/>
              <w:jc w:val="both"/>
              <w:rPr>
                <w:rFonts w:asciiTheme="minorHAnsi" w:hAnsiTheme="minorHAnsi" w:cstheme="minorHAnsi"/>
                <w:szCs w:val="24"/>
              </w:rPr>
            </w:pPr>
            <w:r w:rsidRPr="000422DB">
              <w:rPr>
                <w:rFonts w:asciiTheme="minorHAnsi" w:hAnsiTheme="minorHAnsi" w:cstheme="minorHAnsi"/>
                <w:sz w:val="22"/>
                <w:szCs w:val="22"/>
              </w:rPr>
              <w:lastRenderedPageBreak/>
              <w:t xml:space="preserve">Efficient and well organized, ability to prioritise effectively </w:t>
            </w:r>
          </w:p>
        </w:tc>
        <w:tc>
          <w:tcPr>
            <w:tcW w:w="1274" w:type="dxa"/>
          </w:tcPr>
          <w:p w14:paraId="10793AA1" w14:textId="00B602EF"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15CAE345" w14:textId="77777777" w:rsidR="000422DB" w:rsidRPr="00D75046" w:rsidRDefault="000422DB" w:rsidP="000422DB">
            <w:pPr>
              <w:spacing w:before="40" w:after="40"/>
              <w:jc w:val="center"/>
              <w:rPr>
                <w:rFonts w:ascii="Calibri" w:hAnsi="Calibri" w:cs="Arial"/>
                <w:szCs w:val="24"/>
              </w:rPr>
            </w:pPr>
          </w:p>
        </w:tc>
      </w:tr>
      <w:tr w:rsidR="000422DB" w:rsidRPr="00D75046" w14:paraId="0A0042E0" w14:textId="77777777" w:rsidTr="00BB3AA2">
        <w:trPr>
          <w:trHeight w:hRule="exact" w:val="577"/>
        </w:trPr>
        <w:tc>
          <w:tcPr>
            <w:tcW w:w="6236" w:type="dxa"/>
          </w:tcPr>
          <w:p w14:paraId="5F240B65" w14:textId="619B45CB" w:rsidR="000422DB" w:rsidRPr="000422DB" w:rsidRDefault="000422DB" w:rsidP="000422DB">
            <w:pPr>
              <w:spacing w:before="60" w:after="60"/>
              <w:jc w:val="both"/>
              <w:rPr>
                <w:rFonts w:asciiTheme="minorHAnsi" w:hAnsiTheme="minorHAnsi" w:cstheme="minorHAnsi"/>
                <w:szCs w:val="24"/>
              </w:rPr>
            </w:pPr>
            <w:r w:rsidRPr="000422DB">
              <w:rPr>
                <w:rFonts w:asciiTheme="minorHAnsi" w:hAnsiTheme="minorHAnsi" w:cstheme="minorHAnsi"/>
                <w:sz w:val="22"/>
                <w:szCs w:val="22"/>
              </w:rPr>
              <w:t>Self-motivated and able to use initiative; proactive approach;  adaptability / flexibility</w:t>
            </w:r>
          </w:p>
        </w:tc>
        <w:tc>
          <w:tcPr>
            <w:tcW w:w="1274" w:type="dxa"/>
          </w:tcPr>
          <w:p w14:paraId="04D612B0" w14:textId="1CD154B7"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23979A1E" w14:textId="77777777" w:rsidR="000422DB" w:rsidRPr="00D75046" w:rsidRDefault="000422DB" w:rsidP="000422DB">
            <w:pPr>
              <w:spacing w:before="40" w:after="40"/>
              <w:jc w:val="center"/>
              <w:rPr>
                <w:rFonts w:ascii="Calibri" w:hAnsi="Calibri" w:cs="Arial"/>
                <w:szCs w:val="24"/>
              </w:rPr>
            </w:pPr>
          </w:p>
        </w:tc>
      </w:tr>
      <w:tr w:rsidR="000422DB" w:rsidRPr="00D75046" w14:paraId="1ECB0842" w14:textId="77777777" w:rsidTr="008D2840">
        <w:trPr>
          <w:trHeight w:hRule="exact" w:val="730"/>
        </w:trPr>
        <w:tc>
          <w:tcPr>
            <w:tcW w:w="6236" w:type="dxa"/>
          </w:tcPr>
          <w:p w14:paraId="471233E9" w14:textId="25ABB8DD" w:rsidR="000422DB" w:rsidRPr="000422DB" w:rsidRDefault="000422DB" w:rsidP="000422DB">
            <w:pPr>
              <w:spacing w:before="60" w:after="60"/>
              <w:rPr>
                <w:rFonts w:asciiTheme="minorHAnsi" w:hAnsiTheme="minorHAnsi" w:cstheme="minorHAnsi"/>
                <w:szCs w:val="24"/>
              </w:rPr>
            </w:pPr>
            <w:r w:rsidRPr="000422DB">
              <w:rPr>
                <w:rFonts w:asciiTheme="minorHAnsi" w:hAnsiTheme="minorHAnsi" w:cstheme="minorHAnsi"/>
                <w:sz w:val="22"/>
                <w:szCs w:val="22"/>
              </w:rPr>
              <w:t xml:space="preserve">The ability to maintain confidentiality </w:t>
            </w:r>
          </w:p>
        </w:tc>
        <w:tc>
          <w:tcPr>
            <w:tcW w:w="1274" w:type="dxa"/>
          </w:tcPr>
          <w:p w14:paraId="205E55C0" w14:textId="47DFBB98" w:rsidR="000422DB" w:rsidRPr="00D75046" w:rsidRDefault="000422DB" w:rsidP="000422DB">
            <w:pPr>
              <w:spacing w:before="40" w:after="40"/>
              <w:jc w:val="center"/>
              <w:rPr>
                <w:rFonts w:ascii="Calibri" w:hAnsi="Calibri" w:cs="Arial"/>
                <w:szCs w:val="24"/>
              </w:rPr>
            </w:pPr>
            <w:r>
              <w:rPr>
                <w:rFonts w:ascii="Arial" w:hAnsi="Arial" w:cs="Arial"/>
                <w:b/>
                <w:sz w:val="22"/>
                <w:szCs w:val="22"/>
              </w:rPr>
              <w:sym w:font="Wingdings 2" w:char="F050"/>
            </w:r>
          </w:p>
        </w:tc>
        <w:tc>
          <w:tcPr>
            <w:tcW w:w="1421" w:type="dxa"/>
          </w:tcPr>
          <w:p w14:paraId="5E0C7400" w14:textId="77777777" w:rsidR="000422DB" w:rsidRPr="00D75046" w:rsidRDefault="000422DB" w:rsidP="000422DB">
            <w:pPr>
              <w:spacing w:before="40" w:after="40"/>
              <w:jc w:val="center"/>
              <w:rPr>
                <w:rFonts w:ascii="Calibri" w:hAnsi="Calibri" w:cs="Arial"/>
                <w:szCs w:val="24"/>
              </w:rPr>
            </w:pPr>
          </w:p>
        </w:tc>
      </w:tr>
      <w:tr w:rsidR="000422DB" w:rsidRPr="00D75046" w14:paraId="1511968A" w14:textId="77777777" w:rsidTr="000422DB">
        <w:trPr>
          <w:trHeight w:hRule="exact" w:val="589"/>
        </w:trPr>
        <w:tc>
          <w:tcPr>
            <w:tcW w:w="6236" w:type="dxa"/>
          </w:tcPr>
          <w:p w14:paraId="605B2D0B" w14:textId="6D2C90BB" w:rsidR="000422DB" w:rsidRPr="000422DB" w:rsidRDefault="000422DB" w:rsidP="000422DB">
            <w:pPr>
              <w:spacing w:before="40" w:after="40"/>
              <w:rPr>
                <w:rFonts w:asciiTheme="minorHAnsi" w:hAnsiTheme="minorHAnsi" w:cstheme="minorHAnsi"/>
                <w:szCs w:val="24"/>
              </w:rPr>
            </w:pPr>
            <w:r w:rsidRPr="000422DB">
              <w:rPr>
                <w:rFonts w:asciiTheme="minorHAnsi" w:hAnsiTheme="minorHAnsi" w:cstheme="minorHAnsi"/>
                <w:sz w:val="22"/>
                <w:szCs w:val="22"/>
              </w:rPr>
              <w:t xml:space="preserve">A full current driving license and access to transport for business purposes </w:t>
            </w:r>
          </w:p>
        </w:tc>
        <w:tc>
          <w:tcPr>
            <w:tcW w:w="1274" w:type="dxa"/>
          </w:tcPr>
          <w:p w14:paraId="24DBD7B7" w14:textId="7ED691F5" w:rsidR="000422DB" w:rsidRPr="00D75046" w:rsidRDefault="000422DB" w:rsidP="000422DB">
            <w:pPr>
              <w:spacing w:before="40" w:after="40"/>
              <w:jc w:val="center"/>
              <w:rPr>
                <w:rFonts w:ascii="Calibri" w:hAnsi="Calibri" w:cs="Arial"/>
                <w:szCs w:val="24"/>
              </w:rPr>
            </w:pPr>
          </w:p>
        </w:tc>
        <w:tc>
          <w:tcPr>
            <w:tcW w:w="1421" w:type="dxa"/>
          </w:tcPr>
          <w:p w14:paraId="20EF3D5B" w14:textId="61B93FF5" w:rsidR="000422DB" w:rsidRPr="00D75046" w:rsidRDefault="000422DB" w:rsidP="000422DB">
            <w:pPr>
              <w:spacing w:before="40" w:after="40"/>
              <w:jc w:val="center"/>
              <w:rPr>
                <w:rFonts w:ascii="Calibri" w:hAnsi="Calibri" w:cs="Arial"/>
                <w:szCs w:val="24"/>
              </w:rPr>
            </w:pPr>
            <w:r w:rsidRPr="00A23EB2">
              <w:rPr>
                <w:rFonts w:ascii="Arial" w:hAnsi="Arial" w:cs="Arial"/>
                <w:b/>
                <w:sz w:val="22"/>
                <w:szCs w:val="22"/>
              </w:rPr>
              <w:sym w:font="Wingdings 2" w:char="F050"/>
            </w:r>
          </w:p>
        </w:tc>
      </w:tr>
      <w:tr w:rsidR="000422DB" w:rsidRPr="00D75046" w14:paraId="1D4BCBDF" w14:textId="77777777" w:rsidTr="008D2840">
        <w:trPr>
          <w:trHeight w:hRule="exact" w:val="477"/>
        </w:trPr>
        <w:tc>
          <w:tcPr>
            <w:tcW w:w="6236" w:type="dxa"/>
          </w:tcPr>
          <w:p w14:paraId="6877A4FF" w14:textId="28C28F8D" w:rsidR="000422DB" w:rsidRPr="00E67AD4" w:rsidRDefault="000422DB" w:rsidP="000422DB">
            <w:pPr>
              <w:spacing w:before="40" w:after="40"/>
              <w:rPr>
                <w:rFonts w:ascii="Calibri" w:hAnsi="Calibri" w:cs="Arial"/>
                <w:sz w:val="22"/>
                <w:szCs w:val="22"/>
              </w:rPr>
            </w:pPr>
          </w:p>
        </w:tc>
        <w:tc>
          <w:tcPr>
            <w:tcW w:w="1274" w:type="dxa"/>
          </w:tcPr>
          <w:p w14:paraId="5101C48B" w14:textId="34187162" w:rsidR="000422DB" w:rsidRPr="00E67AD4" w:rsidRDefault="000422DB" w:rsidP="000422DB">
            <w:pPr>
              <w:spacing w:before="40" w:after="40"/>
              <w:jc w:val="center"/>
              <w:rPr>
                <w:rFonts w:ascii="Calibri" w:hAnsi="Calibri" w:cs="Arial"/>
                <w:sz w:val="22"/>
                <w:szCs w:val="22"/>
              </w:rPr>
            </w:pPr>
          </w:p>
        </w:tc>
        <w:tc>
          <w:tcPr>
            <w:tcW w:w="1421" w:type="dxa"/>
          </w:tcPr>
          <w:p w14:paraId="4BDDF6A4" w14:textId="77777777" w:rsidR="000422DB" w:rsidRPr="00E67AD4" w:rsidRDefault="000422DB" w:rsidP="000422DB">
            <w:pPr>
              <w:spacing w:before="40" w:after="40"/>
              <w:jc w:val="center"/>
              <w:rPr>
                <w:rFonts w:ascii="Calibri" w:hAnsi="Calibri" w:cs="Arial"/>
                <w:sz w:val="22"/>
                <w:szCs w:val="22"/>
              </w:rPr>
            </w:pPr>
          </w:p>
        </w:tc>
      </w:tr>
      <w:tr w:rsidR="000422DB" w:rsidRPr="00D75046" w14:paraId="5CB55A23" w14:textId="77777777" w:rsidTr="008D2840">
        <w:trPr>
          <w:trHeight w:hRule="exact" w:val="528"/>
        </w:trPr>
        <w:tc>
          <w:tcPr>
            <w:tcW w:w="6236" w:type="dxa"/>
          </w:tcPr>
          <w:p w14:paraId="7FD8D8C3" w14:textId="51AF0AA8" w:rsidR="000422DB" w:rsidRPr="00E67AD4" w:rsidRDefault="000422DB" w:rsidP="000422DB">
            <w:pPr>
              <w:spacing w:before="40" w:after="40"/>
              <w:rPr>
                <w:rFonts w:ascii="Calibri" w:hAnsi="Calibri" w:cs="Arial"/>
                <w:sz w:val="22"/>
                <w:szCs w:val="22"/>
              </w:rPr>
            </w:pPr>
          </w:p>
        </w:tc>
        <w:tc>
          <w:tcPr>
            <w:tcW w:w="1274" w:type="dxa"/>
          </w:tcPr>
          <w:p w14:paraId="3D00BE3B" w14:textId="06C45EB1" w:rsidR="000422DB" w:rsidRPr="00E67AD4" w:rsidRDefault="000422DB" w:rsidP="000422DB">
            <w:pPr>
              <w:spacing w:before="40" w:after="40"/>
              <w:jc w:val="center"/>
              <w:rPr>
                <w:rFonts w:ascii="Calibri" w:hAnsi="Calibri" w:cs="Arial"/>
                <w:sz w:val="22"/>
                <w:szCs w:val="22"/>
              </w:rPr>
            </w:pPr>
          </w:p>
        </w:tc>
        <w:tc>
          <w:tcPr>
            <w:tcW w:w="1421" w:type="dxa"/>
          </w:tcPr>
          <w:p w14:paraId="608EADFB" w14:textId="4B09CA9F" w:rsidR="000422DB" w:rsidRPr="00E67AD4" w:rsidRDefault="000422DB" w:rsidP="000422DB">
            <w:pPr>
              <w:spacing w:before="40" w:after="40"/>
              <w:jc w:val="center"/>
              <w:rPr>
                <w:rFonts w:ascii="Calibri" w:hAnsi="Calibri" w:cs="Arial"/>
                <w:sz w:val="22"/>
                <w:szCs w:val="22"/>
              </w:rPr>
            </w:pPr>
          </w:p>
        </w:tc>
      </w:tr>
    </w:tbl>
    <w:p w14:paraId="2691621A" w14:textId="77777777" w:rsidR="001C7AFF" w:rsidRPr="00D75046" w:rsidRDefault="001C7AFF" w:rsidP="002176D3">
      <w:pPr>
        <w:jc w:val="both"/>
        <w:rPr>
          <w:rFonts w:ascii="Calibri" w:hAnsi="Calibri" w:cs="Arial"/>
          <w:b/>
          <w:color w:val="000000"/>
          <w:szCs w:val="24"/>
        </w:rPr>
      </w:pPr>
    </w:p>
    <w:p w14:paraId="75E0A6D2" w14:textId="2550FF87" w:rsidR="002176D3" w:rsidRDefault="002176D3" w:rsidP="002176D3">
      <w:pPr>
        <w:rPr>
          <w:rFonts w:ascii="Calibri" w:hAnsi="Calibri" w:cs="Arial"/>
          <w:color w:val="000000"/>
          <w:szCs w:val="24"/>
        </w:rPr>
      </w:pPr>
    </w:p>
    <w:p w14:paraId="2F67B6E9" w14:textId="394AF7BC" w:rsidR="001913C0" w:rsidRPr="001913C0" w:rsidRDefault="006547B1" w:rsidP="002176D3">
      <w:pPr>
        <w:rPr>
          <w:rFonts w:ascii="Calibri" w:hAnsi="Calibri" w:cs="Arial"/>
          <w:b/>
          <w:color w:val="000000"/>
          <w:szCs w:val="24"/>
        </w:rPr>
      </w:pPr>
      <w:r>
        <w:rPr>
          <w:rFonts w:ascii="Calibri" w:hAnsi="Calibri" w:cs="Arial"/>
          <w:b/>
          <w:color w:val="000000"/>
          <w:szCs w:val="24"/>
        </w:rPr>
        <w:t>Terms and Conditions</w:t>
      </w:r>
    </w:p>
    <w:p w14:paraId="0049653D" w14:textId="77777777" w:rsidR="001913C0" w:rsidRPr="00D75046" w:rsidRDefault="001913C0" w:rsidP="002176D3">
      <w:pPr>
        <w:rPr>
          <w:rFonts w:ascii="Calibri" w:hAnsi="Calibri" w:cs="Arial"/>
          <w:color w:val="000000"/>
          <w:szCs w:val="24"/>
        </w:rPr>
      </w:pPr>
    </w:p>
    <w:p w14:paraId="77137D82" w14:textId="3C599B39" w:rsidR="006A4C99" w:rsidRDefault="006547B1" w:rsidP="006547B1">
      <w:pPr>
        <w:ind w:left="360"/>
        <w:jc w:val="both"/>
        <w:rPr>
          <w:rFonts w:ascii="Calibri" w:hAnsi="Calibri" w:cs="Calibri"/>
          <w:szCs w:val="24"/>
        </w:rPr>
      </w:pPr>
      <w:r w:rsidRPr="006547B1">
        <w:rPr>
          <w:rFonts w:ascii="Calibri" w:hAnsi="Calibri" w:cs="Calibri"/>
          <w:b/>
          <w:szCs w:val="24"/>
        </w:rPr>
        <w:t>Salary:</w:t>
      </w:r>
      <w:r w:rsidRPr="006547B1">
        <w:rPr>
          <w:rFonts w:ascii="Calibri" w:hAnsi="Calibri" w:cs="Calibri"/>
          <w:b/>
          <w:szCs w:val="24"/>
        </w:rPr>
        <w:tab/>
      </w:r>
      <w:r w:rsidRPr="006547B1">
        <w:rPr>
          <w:rFonts w:ascii="Calibri" w:hAnsi="Calibri" w:cs="Calibri"/>
          <w:szCs w:val="24"/>
        </w:rPr>
        <w:tab/>
      </w:r>
      <w:r w:rsidRPr="006547B1">
        <w:rPr>
          <w:rFonts w:ascii="Calibri" w:hAnsi="Calibri" w:cs="Calibri"/>
          <w:szCs w:val="24"/>
        </w:rPr>
        <w:tab/>
        <w:t xml:space="preserve">Band </w:t>
      </w:r>
      <w:r w:rsidR="006A4C99">
        <w:rPr>
          <w:rFonts w:ascii="Calibri" w:hAnsi="Calibri" w:cs="Calibri"/>
          <w:szCs w:val="24"/>
        </w:rPr>
        <w:t>3</w:t>
      </w:r>
      <w:r w:rsidRPr="006547B1">
        <w:rPr>
          <w:rFonts w:ascii="Calibri" w:hAnsi="Calibri" w:cs="Calibri"/>
          <w:szCs w:val="24"/>
        </w:rPr>
        <w:t xml:space="preserve">: </w:t>
      </w:r>
      <w:r w:rsidR="006A4C99">
        <w:rPr>
          <w:rFonts w:ascii="Calibri" w:hAnsi="Calibri" w:cs="Calibri"/>
          <w:szCs w:val="24"/>
        </w:rPr>
        <w:t>£23,000 - £27,959 p.a.</w:t>
      </w:r>
    </w:p>
    <w:p w14:paraId="3B9281A5" w14:textId="77777777" w:rsidR="006547B1" w:rsidRPr="006547B1" w:rsidRDefault="006547B1" w:rsidP="006547B1">
      <w:pPr>
        <w:jc w:val="both"/>
        <w:rPr>
          <w:rFonts w:ascii="Calibri" w:hAnsi="Calibri" w:cs="Calibri"/>
          <w:szCs w:val="24"/>
        </w:rPr>
      </w:pPr>
    </w:p>
    <w:p w14:paraId="7E845F3E" w14:textId="3B716CA7" w:rsidR="006547B1" w:rsidRPr="006547B1" w:rsidRDefault="006547B1" w:rsidP="006547B1">
      <w:pPr>
        <w:ind w:left="2880" w:hanging="2520"/>
        <w:jc w:val="both"/>
        <w:rPr>
          <w:rFonts w:ascii="Calibri" w:hAnsi="Calibri" w:cs="Calibri"/>
          <w:szCs w:val="24"/>
        </w:rPr>
      </w:pPr>
      <w:r w:rsidRPr="006547B1">
        <w:rPr>
          <w:rFonts w:ascii="Calibri" w:hAnsi="Calibri" w:cs="Calibri"/>
          <w:b/>
          <w:szCs w:val="24"/>
        </w:rPr>
        <w:t>Pension:</w:t>
      </w:r>
      <w:r w:rsidRPr="006547B1">
        <w:rPr>
          <w:rFonts w:ascii="Calibri" w:hAnsi="Calibri" w:cs="Calibri"/>
          <w:szCs w:val="24"/>
        </w:rPr>
        <w:tab/>
        <w:t xml:space="preserve">The Trust operates an auto-enrolment compliant pension scheme. Details are set out in the staff handbook. </w:t>
      </w:r>
    </w:p>
    <w:p w14:paraId="3746D897" w14:textId="77777777" w:rsidR="006547B1" w:rsidRPr="006547B1" w:rsidRDefault="006547B1" w:rsidP="006547B1">
      <w:pPr>
        <w:jc w:val="both"/>
        <w:rPr>
          <w:rFonts w:ascii="Calibri" w:hAnsi="Calibri" w:cs="Calibri"/>
          <w:szCs w:val="24"/>
        </w:rPr>
      </w:pPr>
    </w:p>
    <w:p w14:paraId="33EFF77E" w14:textId="0517815A" w:rsidR="006547B1" w:rsidRPr="006547B1" w:rsidRDefault="006547B1" w:rsidP="006547B1">
      <w:pPr>
        <w:ind w:left="2880" w:hanging="2520"/>
        <w:rPr>
          <w:rFonts w:ascii="Calibri" w:hAnsi="Calibri" w:cs="Calibri"/>
          <w:szCs w:val="24"/>
        </w:rPr>
      </w:pPr>
      <w:r w:rsidRPr="006547B1">
        <w:rPr>
          <w:rFonts w:ascii="Calibri" w:hAnsi="Calibri" w:cs="Calibri"/>
          <w:b/>
          <w:szCs w:val="24"/>
        </w:rPr>
        <w:t>Hours of Work:</w:t>
      </w:r>
      <w:r w:rsidRPr="006547B1">
        <w:rPr>
          <w:rFonts w:ascii="Calibri" w:hAnsi="Calibri" w:cs="Calibri"/>
          <w:szCs w:val="24"/>
        </w:rPr>
        <w:tab/>
        <w:t xml:space="preserve">Full-time 35 hours per week. </w:t>
      </w:r>
      <w:r w:rsidR="006A4C99">
        <w:rPr>
          <w:rFonts w:ascii="Calibri" w:hAnsi="Calibri" w:cs="Calibri"/>
          <w:szCs w:val="24"/>
        </w:rPr>
        <w:t xml:space="preserve">Part-time hours will be considered.  </w:t>
      </w:r>
      <w:r w:rsidRPr="006547B1">
        <w:rPr>
          <w:rFonts w:ascii="Calibri" w:hAnsi="Calibri" w:cs="Calibri"/>
          <w:szCs w:val="24"/>
        </w:rPr>
        <w:t>Overtime is not paid but time off in lieu may be taken, where appropriate, as the post may involve some evening or weekend working.</w:t>
      </w:r>
    </w:p>
    <w:p w14:paraId="17F66010" w14:textId="77777777" w:rsidR="006547B1" w:rsidRPr="006547B1" w:rsidRDefault="006547B1" w:rsidP="006547B1">
      <w:pPr>
        <w:rPr>
          <w:rFonts w:ascii="Calibri" w:hAnsi="Calibri" w:cs="Calibri"/>
          <w:szCs w:val="24"/>
        </w:rPr>
      </w:pPr>
    </w:p>
    <w:p w14:paraId="61CFFDA2" w14:textId="03A99BBC" w:rsidR="006547B1" w:rsidRPr="006547B1" w:rsidRDefault="006547B1" w:rsidP="006547B1">
      <w:pPr>
        <w:ind w:left="2880" w:hanging="2520"/>
        <w:jc w:val="both"/>
        <w:rPr>
          <w:rFonts w:ascii="Calibri" w:hAnsi="Calibri" w:cs="Calibri"/>
          <w:szCs w:val="24"/>
        </w:rPr>
      </w:pPr>
      <w:r w:rsidRPr="006547B1">
        <w:rPr>
          <w:rFonts w:ascii="Calibri" w:hAnsi="Calibri" w:cs="Calibri"/>
          <w:b/>
          <w:szCs w:val="24"/>
        </w:rPr>
        <w:t>Duration of post:</w:t>
      </w:r>
      <w:r w:rsidRPr="006547B1">
        <w:rPr>
          <w:rFonts w:ascii="Calibri" w:hAnsi="Calibri" w:cs="Calibri"/>
          <w:szCs w:val="24"/>
        </w:rPr>
        <w:tab/>
      </w:r>
      <w:r w:rsidR="005B16B9">
        <w:rPr>
          <w:rFonts w:ascii="Calibri" w:hAnsi="Calibri" w:cs="Calibri"/>
          <w:szCs w:val="24"/>
        </w:rPr>
        <w:t>Permanent</w:t>
      </w:r>
      <w:r w:rsidRPr="006547B1">
        <w:rPr>
          <w:rFonts w:ascii="Calibri" w:hAnsi="Calibri" w:cs="Calibri"/>
          <w:szCs w:val="24"/>
        </w:rPr>
        <w:t xml:space="preserve">  </w:t>
      </w:r>
    </w:p>
    <w:p w14:paraId="0342160F" w14:textId="77777777" w:rsidR="006547B1" w:rsidRPr="006547B1" w:rsidRDefault="006547B1" w:rsidP="006547B1">
      <w:pPr>
        <w:ind w:left="2160"/>
        <w:jc w:val="both"/>
        <w:rPr>
          <w:rFonts w:ascii="Calibri" w:hAnsi="Calibri" w:cs="Calibri"/>
          <w:szCs w:val="24"/>
        </w:rPr>
      </w:pPr>
    </w:p>
    <w:p w14:paraId="1954E7A3" w14:textId="79F3ADB0" w:rsidR="006547B1" w:rsidRPr="006547B1" w:rsidRDefault="006547B1" w:rsidP="006547B1">
      <w:pPr>
        <w:ind w:left="2880" w:hanging="2520"/>
        <w:jc w:val="both"/>
        <w:rPr>
          <w:rFonts w:ascii="Calibri" w:hAnsi="Calibri" w:cs="Calibri"/>
          <w:szCs w:val="24"/>
        </w:rPr>
      </w:pPr>
      <w:r w:rsidRPr="006547B1">
        <w:rPr>
          <w:rFonts w:ascii="Calibri" w:hAnsi="Calibri" w:cs="Calibri"/>
          <w:b/>
          <w:szCs w:val="24"/>
        </w:rPr>
        <w:t>Holidays:</w:t>
      </w:r>
      <w:r w:rsidRPr="006547B1">
        <w:rPr>
          <w:rFonts w:ascii="Calibri" w:hAnsi="Calibri" w:cs="Calibri"/>
          <w:szCs w:val="24"/>
        </w:rPr>
        <w:tab/>
        <w:t xml:space="preserve">Holiday entitlement will be based on an initial full time allocation of 20 days per year, plus Bank Holidays, plus up to 3 specified days over the Christmas period.  An extra day’s holiday is awarded each year for the first 5 years of service up to a maximum of 5 extra days.  </w:t>
      </w:r>
      <w:r w:rsidRPr="006547B1">
        <w:rPr>
          <w:rFonts w:ascii="Calibri" w:hAnsi="Calibri" w:cs="Calibri"/>
          <w:szCs w:val="24"/>
        </w:rPr>
        <w:tab/>
      </w:r>
      <w:r w:rsidRPr="006547B1">
        <w:rPr>
          <w:rFonts w:ascii="Calibri" w:hAnsi="Calibri" w:cs="Calibri"/>
          <w:szCs w:val="24"/>
        </w:rPr>
        <w:tab/>
        <w:t xml:space="preserve"> </w:t>
      </w:r>
    </w:p>
    <w:p w14:paraId="694715CE" w14:textId="77777777" w:rsidR="006547B1" w:rsidRPr="006547B1" w:rsidRDefault="006547B1" w:rsidP="006547B1">
      <w:pPr>
        <w:jc w:val="both"/>
        <w:rPr>
          <w:rFonts w:ascii="Calibri" w:hAnsi="Calibri" w:cs="Calibri"/>
          <w:szCs w:val="24"/>
        </w:rPr>
      </w:pPr>
    </w:p>
    <w:p w14:paraId="671C7C84" w14:textId="3097E1F9" w:rsidR="006547B1" w:rsidRPr="006547B1" w:rsidRDefault="006547B1" w:rsidP="006547B1">
      <w:pPr>
        <w:ind w:left="2880" w:hanging="2520"/>
        <w:jc w:val="both"/>
        <w:rPr>
          <w:rFonts w:ascii="Calibri" w:hAnsi="Calibri"/>
          <w:color w:val="000000"/>
          <w:szCs w:val="24"/>
        </w:rPr>
      </w:pPr>
      <w:r w:rsidRPr="006547B1">
        <w:rPr>
          <w:rFonts w:ascii="Calibri" w:hAnsi="Calibri" w:cs="Calibri"/>
          <w:b/>
          <w:szCs w:val="24"/>
        </w:rPr>
        <w:t>Place of work:</w:t>
      </w:r>
      <w:r w:rsidRPr="006547B1">
        <w:rPr>
          <w:rFonts w:ascii="Calibri" w:hAnsi="Calibri" w:cs="Calibri"/>
          <w:szCs w:val="24"/>
        </w:rPr>
        <w:tab/>
        <w:t>C</w:t>
      </w:r>
      <w:r w:rsidR="00056DB8">
        <w:rPr>
          <w:rFonts w:ascii="Calibri" w:hAnsi="Calibri" w:cs="Calibri"/>
          <w:szCs w:val="24"/>
        </w:rPr>
        <w:t xml:space="preserve">heshire </w:t>
      </w:r>
      <w:r w:rsidRPr="006547B1">
        <w:rPr>
          <w:rFonts w:ascii="Calibri" w:hAnsi="Calibri" w:cs="Calibri"/>
          <w:szCs w:val="24"/>
        </w:rPr>
        <w:t>W</w:t>
      </w:r>
      <w:r w:rsidR="00056DB8">
        <w:rPr>
          <w:rFonts w:ascii="Calibri" w:hAnsi="Calibri" w:cs="Calibri"/>
          <w:szCs w:val="24"/>
        </w:rPr>
        <w:t xml:space="preserve">ildlife </w:t>
      </w:r>
      <w:r w:rsidRPr="006547B1">
        <w:rPr>
          <w:rFonts w:ascii="Calibri" w:hAnsi="Calibri" w:cs="Calibri"/>
          <w:szCs w:val="24"/>
        </w:rPr>
        <w:t>T</w:t>
      </w:r>
      <w:r w:rsidR="00056DB8">
        <w:rPr>
          <w:rFonts w:ascii="Calibri" w:hAnsi="Calibri" w:cs="Calibri"/>
          <w:szCs w:val="24"/>
        </w:rPr>
        <w:t>rust</w:t>
      </w:r>
      <w:r w:rsidRPr="006547B1">
        <w:rPr>
          <w:rFonts w:ascii="Calibri" w:hAnsi="Calibri" w:cs="Calibri"/>
          <w:szCs w:val="24"/>
        </w:rPr>
        <w:t xml:space="preserve"> headquarters, Bickley Hall Farm, </w:t>
      </w:r>
      <w:proofErr w:type="spellStart"/>
      <w:r w:rsidRPr="006547B1">
        <w:rPr>
          <w:rFonts w:ascii="Calibri" w:hAnsi="Calibri" w:cs="Calibri"/>
          <w:szCs w:val="24"/>
        </w:rPr>
        <w:t>Malpas</w:t>
      </w:r>
      <w:proofErr w:type="spellEnd"/>
      <w:r w:rsidRPr="006547B1">
        <w:rPr>
          <w:rFonts w:ascii="Calibri" w:hAnsi="Calibri" w:cs="Calibri"/>
          <w:szCs w:val="24"/>
        </w:rPr>
        <w:t xml:space="preserve">, Cheshire SY14 8EF. </w:t>
      </w:r>
    </w:p>
    <w:p w14:paraId="44271358" w14:textId="77777777" w:rsidR="006547B1" w:rsidRDefault="006547B1"/>
    <w:sectPr w:rsidR="006547B1" w:rsidSect="000D0541">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pgMar w:top="1134" w:right="1699" w:bottom="709" w:left="1134" w:header="1440" w:footer="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80DF" w14:textId="77777777" w:rsidR="00BB2EFE" w:rsidRDefault="000B13C5">
      <w:r>
        <w:separator/>
      </w:r>
    </w:p>
  </w:endnote>
  <w:endnote w:type="continuationSeparator" w:id="0">
    <w:p w14:paraId="788BF8CB" w14:textId="77777777" w:rsidR="00BB2EFE" w:rsidRDefault="000B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6A3D" w14:textId="77777777" w:rsidR="003A3846" w:rsidRDefault="003A3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553F" w14:textId="4D38AF11" w:rsidR="00500C6F" w:rsidRPr="00077B4F" w:rsidRDefault="003A3846" w:rsidP="00237C5C">
    <w:pPr>
      <w:pStyle w:val="Footer"/>
      <w:tabs>
        <w:tab w:val="clear" w:pos="8306"/>
        <w:tab w:val="right" w:pos="9214"/>
      </w:tabs>
      <w:rPr>
        <w:rFonts w:ascii="Times New Roman" w:hAnsi="Times New Roman"/>
        <w:sz w:val="18"/>
        <w:szCs w:val="18"/>
      </w:rPr>
    </w:pPr>
    <w:r>
      <w:rPr>
        <w:rFonts w:ascii="Times New Roman" w:hAnsi="Times New Roman"/>
        <w:sz w:val="18"/>
        <w:szCs w:val="18"/>
      </w:rPr>
      <w:t xml:space="preserve">Database &amp; </w:t>
    </w:r>
    <w:r w:rsidR="00056DB8">
      <w:rPr>
        <w:rFonts w:ascii="Times New Roman" w:hAnsi="Times New Roman"/>
        <w:sz w:val="18"/>
        <w:szCs w:val="18"/>
      </w:rPr>
      <w:t>Administration</w:t>
    </w:r>
    <w:r w:rsidR="00BC3F40">
      <w:rPr>
        <w:rFonts w:ascii="Times New Roman" w:hAnsi="Times New Roman"/>
        <w:sz w:val="18"/>
        <w:szCs w:val="18"/>
      </w:rPr>
      <w:t xml:space="preserve"> </w:t>
    </w:r>
    <w:r>
      <w:rPr>
        <w:rFonts w:ascii="Times New Roman" w:hAnsi="Times New Roman"/>
        <w:sz w:val="18"/>
        <w:szCs w:val="18"/>
      </w:rPr>
      <w:t>Manager</w:t>
    </w:r>
    <w:r w:rsidR="002176D3">
      <w:rPr>
        <w:rFonts w:ascii="Times New Roman" w:hAnsi="Times New Roman"/>
        <w:sz w:val="18"/>
        <w:szCs w:val="18"/>
      </w:rPr>
      <w:t xml:space="preserve"> </w:t>
    </w:r>
    <w:r w:rsidR="002176D3">
      <w:rPr>
        <w:rFonts w:ascii="Times New Roman" w:hAnsi="Times New Roman"/>
        <w:sz w:val="18"/>
        <w:szCs w:val="18"/>
      </w:rPr>
      <w:tab/>
    </w:r>
    <w:r w:rsidR="002176D3" w:rsidRPr="00077B4F">
      <w:rPr>
        <w:rFonts w:ascii="Times New Roman" w:hAnsi="Times New Roman"/>
        <w:sz w:val="18"/>
        <w:szCs w:val="18"/>
      </w:rPr>
      <w:t xml:space="preserve">Page </w:t>
    </w:r>
    <w:r w:rsidR="002176D3" w:rsidRPr="00077B4F">
      <w:rPr>
        <w:rFonts w:ascii="Times New Roman" w:hAnsi="Times New Roman"/>
        <w:sz w:val="18"/>
        <w:szCs w:val="18"/>
      </w:rPr>
      <w:fldChar w:fldCharType="begin"/>
    </w:r>
    <w:r w:rsidR="002176D3" w:rsidRPr="00077B4F">
      <w:rPr>
        <w:rFonts w:ascii="Times New Roman" w:hAnsi="Times New Roman"/>
        <w:sz w:val="18"/>
        <w:szCs w:val="18"/>
      </w:rPr>
      <w:instrText xml:space="preserve"> PAGE </w:instrText>
    </w:r>
    <w:r w:rsidR="002176D3" w:rsidRPr="00077B4F">
      <w:rPr>
        <w:rFonts w:ascii="Times New Roman" w:hAnsi="Times New Roman"/>
        <w:sz w:val="18"/>
        <w:szCs w:val="18"/>
      </w:rPr>
      <w:fldChar w:fldCharType="separate"/>
    </w:r>
    <w:r>
      <w:rPr>
        <w:rFonts w:ascii="Times New Roman" w:hAnsi="Times New Roman"/>
        <w:noProof/>
        <w:sz w:val="18"/>
        <w:szCs w:val="18"/>
      </w:rPr>
      <w:t>3</w:t>
    </w:r>
    <w:r w:rsidR="002176D3" w:rsidRPr="00077B4F">
      <w:rPr>
        <w:rFonts w:ascii="Times New Roman" w:hAnsi="Times New Roman"/>
        <w:sz w:val="18"/>
        <w:szCs w:val="18"/>
      </w:rPr>
      <w:fldChar w:fldCharType="end"/>
    </w:r>
    <w:r w:rsidR="002176D3" w:rsidRPr="00077B4F">
      <w:rPr>
        <w:rFonts w:ascii="Times New Roman" w:hAnsi="Times New Roman"/>
        <w:sz w:val="18"/>
        <w:szCs w:val="18"/>
      </w:rPr>
      <w:t xml:space="preserve"> of </w:t>
    </w:r>
    <w:r w:rsidR="002176D3" w:rsidRPr="00077B4F">
      <w:rPr>
        <w:rFonts w:ascii="Times New Roman" w:hAnsi="Times New Roman"/>
        <w:sz w:val="18"/>
        <w:szCs w:val="18"/>
      </w:rPr>
      <w:fldChar w:fldCharType="begin"/>
    </w:r>
    <w:r w:rsidR="002176D3" w:rsidRPr="00077B4F">
      <w:rPr>
        <w:rFonts w:ascii="Times New Roman" w:hAnsi="Times New Roman"/>
        <w:sz w:val="18"/>
        <w:szCs w:val="18"/>
      </w:rPr>
      <w:instrText xml:space="preserve"> NUMPAGES </w:instrText>
    </w:r>
    <w:r w:rsidR="002176D3" w:rsidRPr="00077B4F">
      <w:rPr>
        <w:rFonts w:ascii="Times New Roman" w:hAnsi="Times New Roman"/>
        <w:sz w:val="18"/>
        <w:szCs w:val="18"/>
      </w:rPr>
      <w:fldChar w:fldCharType="separate"/>
    </w:r>
    <w:r>
      <w:rPr>
        <w:rFonts w:ascii="Times New Roman" w:hAnsi="Times New Roman"/>
        <w:noProof/>
        <w:sz w:val="18"/>
        <w:szCs w:val="18"/>
      </w:rPr>
      <w:t>4</w:t>
    </w:r>
    <w:r w:rsidR="002176D3" w:rsidRPr="00077B4F">
      <w:rPr>
        <w:rFonts w:ascii="Times New Roman" w:hAnsi="Times New Roman"/>
        <w:sz w:val="18"/>
        <w:szCs w:val="18"/>
      </w:rPr>
      <w:fldChar w:fldCharType="end"/>
    </w:r>
    <w:r w:rsidR="002176D3">
      <w:rPr>
        <w:rFonts w:ascii="Times New Roman" w:hAnsi="Times New Roman"/>
        <w:sz w:val="18"/>
        <w:szCs w:val="18"/>
      </w:rPr>
      <w:tab/>
    </w:r>
    <w:r>
      <w:rPr>
        <w:rFonts w:ascii="Times New Roman" w:hAnsi="Times New Roman"/>
        <w:sz w:val="18"/>
        <w:szCs w:val="18"/>
      </w:rPr>
      <w:t>April</w:t>
    </w:r>
    <w:bookmarkStart w:id="0" w:name="_GoBack"/>
    <w:bookmarkEnd w:id="0"/>
    <w:r w:rsidR="002176D3">
      <w:rPr>
        <w:rFonts w:ascii="Times New Roman" w:hAnsi="Times New Roman"/>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CF10" w14:textId="77777777" w:rsidR="003A3846" w:rsidRDefault="003A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D94D6" w14:textId="77777777" w:rsidR="00BB2EFE" w:rsidRDefault="000B13C5">
      <w:r>
        <w:separator/>
      </w:r>
    </w:p>
  </w:footnote>
  <w:footnote w:type="continuationSeparator" w:id="0">
    <w:p w14:paraId="0727CD88" w14:textId="77777777" w:rsidR="00BB2EFE" w:rsidRDefault="000B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417A" w14:textId="77777777" w:rsidR="003A3846" w:rsidRDefault="003A3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0FE3" w14:textId="77777777" w:rsidR="003A3846" w:rsidRDefault="003A3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4542" w14:textId="77777777" w:rsidR="003A3846" w:rsidRDefault="003A3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A87"/>
    <w:multiLevelType w:val="hybridMultilevel"/>
    <w:tmpl w:val="23F263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EF55BB"/>
    <w:multiLevelType w:val="hybridMultilevel"/>
    <w:tmpl w:val="A9D0282E"/>
    <w:lvl w:ilvl="0" w:tplc="5534059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83ECB"/>
    <w:multiLevelType w:val="hybridMultilevel"/>
    <w:tmpl w:val="66762FBA"/>
    <w:lvl w:ilvl="0" w:tplc="B1D81B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62F4"/>
    <w:multiLevelType w:val="hybridMultilevel"/>
    <w:tmpl w:val="C840F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7F4895"/>
    <w:multiLevelType w:val="hybridMultilevel"/>
    <w:tmpl w:val="6D78F3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708D4"/>
    <w:multiLevelType w:val="hybridMultilevel"/>
    <w:tmpl w:val="A36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E1514"/>
    <w:multiLevelType w:val="hybridMultilevel"/>
    <w:tmpl w:val="298A0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8319E"/>
    <w:multiLevelType w:val="hybridMultilevel"/>
    <w:tmpl w:val="5F3843EA"/>
    <w:lvl w:ilvl="0" w:tplc="5534059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24DAD"/>
    <w:multiLevelType w:val="hybridMultilevel"/>
    <w:tmpl w:val="E06C43CC"/>
    <w:lvl w:ilvl="0" w:tplc="B1D81B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460A4"/>
    <w:multiLevelType w:val="hybridMultilevel"/>
    <w:tmpl w:val="3C4C7E52"/>
    <w:lvl w:ilvl="0" w:tplc="B1D81B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E306E3"/>
    <w:multiLevelType w:val="hybridMultilevel"/>
    <w:tmpl w:val="1052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C722C"/>
    <w:multiLevelType w:val="hybridMultilevel"/>
    <w:tmpl w:val="A5DEE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A30264"/>
    <w:multiLevelType w:val="hybridMultilevel"/>
    <w:tmpl w:val="203C1C7A"/>
    <w:lvl w:ilvl="0" w:tplc="7E5E7E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81CE2"/>
    <w:multiLevelType w:val="hybridMultilevel"/>
    <w:tmpl w:val="96E09D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C5879"/>
    <w:multiLevelType w:val="hybridMultilevel"/>
    <w:tmpl w:val="B1709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8E048D"/>
    <w:multiLevelType w:val="hybridMultilevel"/>
    <w:tmpl w:val="9BA24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CF3A2D"/>
    <w:multiLevelType w:val="hybridMultilevel"/>
    <w:tmpl w:val="FF5E5AE2"/>
    <w:lvl w:ilvl="0" w:tplc="B1D81B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A66C22"/>
    <w:multiLevelType w:val="hybridMultilevel"/>
    <w:tmpl w:val="0546C5F6"/>
    <w:lvl w:ilvl="0" w:tplc="4D3EB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D24A44"/>
    <w:multiLevelType w:val="hybridMultilevel"/>
    <w:tmpl w:val="91FE3F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C3A70"/>
    <w:multiLevelType w:val="hybridMultilevel"/>
    <w:tmpl w:val="1AE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86FBF"/>
    <w:multiLevelType w:val="hybridMultilevel"/>
    <w:tmpl w:val="8660A1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EC53D6"/>
    <w:multiLevelType w:val="hybridMultilevel"/>
    <w:tmpl w:val="202ECF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90210"/>
    <w:multiLevelType w:val="hybridMultilevel"/>
    <w:tmpl w:val="84482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344ACF"/>
    <w:multiLevelType w:val="hybridMultilevel"/>
    <w:tmpl w:val="6C44EFE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CB434E"/>
    <w:multiLevelType w:val="hybridMultilevel"/>
    <w:tmpl w:val="7F4C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34758E"/>
    <w:multiLevelType w:val="hybridMultilevel"/>
    <w:tmpl w:val="4300B0A4"/>
    <w:lvl w:ilvl="0" w:tplc="B1D81B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50424"/>
    <w:multiLevelType w:val="hybridMultilevel"/>
    <w:tmpl w:val="0A908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1"/>
  </w:num>
  <w:num w:numId="4">
    <w:abstractNumId w:val="15"/>
  </w:num>
  <w:num w:numId="5">
    <w:abstractNumId w:val="14"/>
  </w:num>
  <w:num w:numId="6">
    <w:abstractNumId w:val="24"/>
  </w:num>
  <w:num w:numId="7">
    <w:abstractNumId w:val="26"/>
  </w:num>
  <w:num w:numId="8">
    <w:abstractNumId w:val="3"/>
  </w:num>
  <w:num w:numId="9">
    <w:abstractNumId w:val="0"/>
  </w:num>
  <w:num w:numId="10">
    <w:abstractNumId w:val="6"/>
  </w:num>
  <w:num w:numId="11">
    <w:abstractNumId w:val="5"/>
  </w:num>
  <w:num w:numId="12">
    <w:abstractNumId w:val="19"/>
  </w:num>
  <w:num w:numId="13">
    <w:abstractNumId w:val="13"/>
  </w:num>
  <w:num w:numId="14">
    <w:abstractNumId w:val="23"/>
  </w:num>
  <w:num w:numId="15">
    <w:abstractNumId w:val="18"/>
  </w:num>
  <w:num w:numId="16">
    <w:abstractNumId w:val="21"/>
  </w:num>
  <w:num w:numId="17">
    <w:abstractNumId w:val="9"/>
  </w:num>
  <w:num w:numId="18">
    <w:abstractNumId w:val="4"/>
  </w:num>
  <w:num w:numId="19">
    <w:abstractNumId w:val="12"/>
  </w:num>
  <w:num w:numId="20">
    <w:abstractNumId w:val="2"/>
  </w:num>
  <w:num w:numId="21">
    <w:abstractNumId w:val="7"/>
  </w:num>
  <w:num w:numId="22">
    <w:abstractNumId w:val="1"/>
  </w:num>
  <w:num w:numId="23">
    <w:abstractNumId w:val="16"/>
  </w:num>
  <w:num w:numId="24">
    <w:abstractNumId w:val="8"/>
  </w:num>
  <w:num w:numId="25">
    <w:abstractNumId w:val="20"/>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D3"/>
    <w:rsid w:val="00012A3D"/>
    <w:rsid w:val="000422DB"/>
    <w:rsid w:val="00056DB8"/>
    <w:rsid w:val="0008378F"/>
    <w:rsid w:val="000B13C5"/>
    <w:rsid w:val="001913C0"/>
    <w:rsid w:val="001C6DCF"/>
    <w:rsid w:val="001C7AFF"/>
    <w:rsid w:val="002176D3"/>
    <w:rsid w:val="002526A9"/>
    <w:rsid w:val="002D06F9"/>
    <w:rsid w:val="0032117E"/>
    <w:rsid w:val="003A3846"/>
    <w:rsid w:val="003B6F09"/>
    <w:rsid w:val="003E03AA"/>
    <w:rsid w:val="004D0733"/>
    <w:rsid w:val="005B16B9"/>
    <w:rsid w:val="005C1D5D"/>
    <w:rsid w:val="006547B1"/>
    <w:rsid w:val="0068258E"/>
    <w:rsid w:val="006A4C99"/>
    <w:rsid w:val="006B05B7"/>
    <w:rsid w:val="0071408B"/>
    <w:rsid w:val="00740950"/>
    <w:rsid w:val="00755F73"/>
    <w:rsid w:val="00B81859"/>
    <w:rsid w:val="00B92E68"/>
    <w:rsid w:val="00BB2EFE"/>
    <w:rsid w:val="00BB3AA2"/>
    <w:rsid w:val="00BC3F40"/>
    <w:rsid w:val="00DA3D5A"/>
    <w:rsid w:val="00E52F16"/>
    <w:rsid w:val="00E67AD4"/>
    <w:rsid w:val="00F10BA2"/>
    <w:rsid w:val="00F5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7D10"/>
  <w15:chartTrackingRefBased/>
  <w15:docId w15:val="{129EF132-712D-47A5-8536-BD1163C6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D3"/>
    <w:pPr>
      <w:widowControl w:val="0"/>
      <w:spacing w:after="0" w:line="240" w:lineRule="auto"/>
    </w:pPr>
    <w:rPr>
      <w:rFonts w:ascii="Univers" w:eastAsia="Times New Roman" w:hAnsi="Univers" w:cs="Times New Roman"/>
      <w:snapToGrid w:val="0"/>
      <w:sz w:val="24"/>
      <w:szCs w:val="20"/>
    </w:rPr>
  </w:style>
  <w:style w:type="paragraph" w:styleId="Heading2">
    <w:name w:val="heading 2"/>
    <w:basedOn w:val="Normal"/>
    <w:next w:val="Normal"/>
    <w:link w:val="Heading2Char"/>
    <w:qFormat/>
    <w:rsid w:val="002176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2176D3"/>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1C7AF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7AF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76D3"/>
    <w:rPr>
      <w:rFonts w:ascii="Cambria" w:eastAsia="Times New Roman" w:hAnsi="Cambria" w:cs="Times New Roman"/>
      <w:b/>
      <w:bCs/>
      <w:i/>
      <w:iCs/>
      <w:snapToGrid w:val="0"/>
      <w:sz w:val="28"/>
      <w:szCs w:val="28"/>
      <w:lang w:val="x-none"/>
    </w:rPr>
  </w:style>
  <w:style w:type="character" w:customStyle="1" w:styleId="Heading3Char">
    <w:name w:val="Heading 3 Char"/>
    <w:basedOn w:val="DefaultParagraphFont"/>
    <w:link w:val="Heading3"/>
    <w:rsid w:val="002176D3"/>
    <w:rPr>
      <w:rFonts w:ascii="Cambria" w:eastAsia="Times New Roman" w:hAnsi="Cambria" w:cs="Times New Roman"/>
      <w:b/>
      <w:bCs/>
      <w:snapToGrid w:val="0"/>
      <w:sz w:val="26"/>
      <w:szCs w:val="26"/>
      <w:lang w:val="x-none"/>
    </w:rPr>
  </w:style>
  <w:style w:type="paragraph" w:styleId="Footer">
    <w:name w:val="footer"/>
    <w:basedOn w:val="Normal"/>
    <w:link w:val="FooterChar"/>
    <w:rsid w:val="002176D3"/>
    <w:pPr>
      <w:tabs>
        <w:tab w:val="center" w:pos="4153"/>
        <w:tab w:val="right" w:pos="8306"/>
      </w:tabs>
    </w:pPr>
  </w:style>
  <w:style w:type="character" w:customStyle="1" w:styleId="FooterChar">
    <w:name w:val="Footer Char"/>
    <w:basedOn w:val="DefaultParagraphFont"/>
    <w:link w:val="Footer"/>
    <w:rsid w:val="002176D3"/>
    <w:rPr>
      <w:rFonts w:ascii="Univers" w:eastAsia="Times New Roman" w:hAnsi="Univers" w:cs="Times New Roman"/>
      <w:snapToGrid w:val="0"/>
      <w:sz w:val="24"/>
      <w:szCs w:val="20"/>
    </w:rPr>
  </w:style>
  <w:style w:type="character" w:styleId="CommentReference">
    <w:name w:val="annotation reference"/>
    <w:rsid w:val="002176D3"/>
    <w:rPr>
      <w:sz w:val="16"/>
      <w:szCs w:val="16"/>
    </w:rPr>
  </w:style>
  <w:style w:type="paragraph" w:styleId="CommentText">
    <w:name w:val="annotation text"/>
    <w:basedOn w:val="Normal"/>
    <w:link w:val="CommentTextChar"/>
    <w:rsid w:val="002176D3"/>
    <w:rPr>
      <w:sz w:val="20"/>
      <w:lang w:val="x-none"/>
    </w:rPr>
  </w:style>
  <w:style w:type="character" w:customStyle="1" w:styleId="CommentTextChar">
    <w:name w:val="Comment Text Char"/>
    <w:basedOn w:val="DefaultParagraphFont"/>
    <w:link w:val="CommentText"/>
    <w:rsid w:val="002176D3"/>
    <w:rPr>
      <w:rFonts w:ascii="Univers" w:eastAsia="Times New Roman" w:hAnsi="Univers" w:cs="Times New Roman"/>
      <w:snapToGrid w:val="0"/>
      <w:sz w:val="20"/>
      <w:szCs w:val="20"/>
      <w:lang w:val="x-none"/>
    </w:rPr>
  </w:style>
  <w:style w:type="paragraph" w:styleId="BalloonText">
    <w:name w:val="Balloon Text"/>
    <w:basedOn w:val="Normal"/>
    <w:link w:val="BalloonTextChar"/>
    <w:uiPriority w:val="99"/>
    <w:semiHidden/>
    <w:unhideWhenUsed/>
    <w:rsid w:val="00217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D3"/>
    <w:rPr>
      <w:rFonts w:ascii="Segoe UI" w:eastAsia="Times New Roman" w:hAnsi="Segoe UI" w:cs="Segoe UI"/>
      <w:snapToGrid w:val="0"/>
      <w:sz w:val="18"/>
      <w:szCs w:val="18"/>
    </w:rPr>
  </w:style>
  <w:style w:type="paragraph" w:styleId="ListParagraph">
    <w:name w:val="List Paragraph"/>
    <w:basedOn w:val="Normal"/>
    <w:qFormat/>
    <w:rsid w:val="001913C0"/>
    <w:pPr>
      <w:ind w:left="720"/>
      <w:contextualSpacing/>
    </w:pPr>
  </w:style>
  <w:style w:type="paragraph" w:styleId="Header">
    <w:name w:val="header"/>
    <w:basedOn w:val="Normal"/>
    <w:link w:val="HeaderChar"/>
    <w:uiPriority w:val="99"/>
    <w:unhideWhenUsed/>
    <w:rsid w:val="001913C0"/>
    <w:pPr>
      <w:tabs>
        <w:tab w:val="center" w:pos="4513"/>
        <w:tab w:val="right" w:pos="9026"/>
      </w:tabs>
    </w:pPr>
  </w:style>
  <w:style w:type="character" w:customStyle="1" w:styleId="HeaderChar">
    <w:name w:val="Header Char"/>
    <w:basedOn w:val="DefaultParagraphFont"/>
    <w:link w:val="Header"/>
    <w:uiPriority w:val="99"/>
    <w:rsid w:val="001913C0"/>
    <w:rPr>
      <w:rFonts w:ascii="Univers" w:eastAsia="Times New Roman" w:hAnsi="Univers" w:cs="Times New Roman"/>
      <w:snapToGrid w:val="0"/>
      <w:sz w:val="24"/>
      <w:szCs w:val="20"/>
    </w:rPr>
  </w:style>
  <w:style w:type="paragraph" w:styleId="BodyText">
    <w:name w:val="Body Text"/>
    <w:basedOn w:val="Normal"/>
    <w:link w:val="BodyTextChar"/>
    <w:semiHidden/>
    <w:rsid w:val="00BC3F40"/>
    <w:pPr>
      <w:widowControl/>
    </w:pPr>
    <w:rPr>
      <w:rFonts w:ascii="Arial" w:hAnsi="Arial" w:cs="Arial"/>
      <w:b/>
      <w:bCs/>
      <w:snapToGrid/>
    </w:rPr>
  </w:style>
  <w:style w:type="character" w:customStyle="1" w:styleId="BodyTextChar">
    <w:name w:val="Body Text Char"/>
    <w:basedOn w:val="DefaultParagraphFont"/>
    <w:link w:val="BodyText"/>
    <w:semiHidden/>
    <w:rsid w:val="00BC3F40"/>
    <w:rPr>
      <w:rFonts w:ascii="Arial" w:eastAsia="Times New Roman" w:hAnsi="Arial" w:cs="Arial"/>
      <w:b/>
      <w:bCs/>
      <w:sz w:val="24"/>
      <w:szCs w:val="20"/>
    </w:rPr>
  </w:style>
  <w:style w:type="character" w:customStyle="1" w:styleId="Heading4Char">
    <w:name w:val="Heading 4 Char"/>
    <w:basedOn w:val="DefaultParagraphFont"/>
    <w:link w:val="Heading4"/>
    <w:uiPriority w:val="9"/>
    <w:semiHidden/>
    <w:rsid w:val="001C7AFF"/>
    <w:rPr>
      <w:rFonts w:asciiTheme="majorHAnsi" w:eastAsiaTheme="majorEastAsia" w:hAnsiTheme="majorHAnsi" w:cstheme="majorBidi"/>
      <w:i/>
      <w:iCs/>
      <w:snapToGrid w:val="0"/>
      <w:color w:val="2E74B5" w:themeColor="accent1" w:themeShade="BF"/>
      <w:sz w:val="24"/>
      <w:szCs w:val="20"/>
    </w:rPr>
  </w:style>
  <w:style w:type="character" w:customStyle="1" w:styleId="Heading5Char">
    <w:name w:val="Heading 5 Char"/>
    <w:basedOn w:val="DefaultParagraphFont"/>
    <w:link w:val="Heading5"/>
    <w:uiPriority w:val="9"/>
    <w:semiHidden/>
    <w:rsid w:val="001C7AFF"/>
    <w:rPr>
      <w:rFonts w:asciiTheme="majorHAnsi" w:eastAsiaTheme="majorEastAsia" w:hAnsiTheme="majorHAnsi" w:cstheme="majorBidi"/>
      <w:snapToGrid w:val="0"/>
      <w:color w:val="2E74B5"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Raine</dc:creator>
  <cp:keywords/>
  <dc:description/>
  <cp:lastModifiedBy>Jo Darlington</cp:lastModifiedBy>
  <cp:revision>9</cp:revision>
  <dcterms:created xsi:type="dcterms:W3CDTF">2021-04-19T13:44:00Z</dcterms:created>
  <dcterms:modified xsi:type="dcterms:W3CDTF">2021-04-19T15:27:00Z</dcterms:modified>
</cp:coreProperties>
</file>